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91" w:rsidRDefault="00A10C91" w:rsidP="00A10C91">
      <w:pPr>
        <w:rPr>
          <w:rFonts w:ascii="Comic Sans MS" w:hAnsi="Comic Sans MS"/>
          <w:sz w:val="32"/>
          <w:szCs w:val="32"/>
          <w:lang w:val="sr-Cyrl-CS"/>
        </w:rPr>
      </w:pPr>
      <w:r>
        <w:rPr>
          <w:rFonts w:ascii="Comic Sans MS" w:hAnsi="Comic Sans MS"/>
          <w:sz w:val="32"/>
          <w:szCs w:val="32"/>
          <w:lang w:val="sr-Cyrl-CS"/>
        </w:rPr>
        <w:t xml:space="preserve">  </w:t>
      </w:r>
      <w:r w:rsidRPr="004D603C">
        <w:rPr>
          <w:rFonts w:ascii="Comic Sans MS" w:hAnsi="Comic Sans MS"/>
          <w:color w:val="0070C0"/>
          <w:sz w:val="32"/>
          <w:szCs w:val="32"/>
          <w:lang w:val="sr-Cyrl-CS"/>
        </w:rPr>
        <w:t>Занимања људи у мом крају</w:t>
      </w:r>
    </w:p>
    <w:p w:rsidR="00A10C91" w:rsidRDefault="00A10C91" w:rsidP="00A10C91">
      <w:pPr>
        <w:rPr>
          <w:rFonts w:ascii="Comic Sans MS" w:hAnsi="Comic Sans MS"/>
          <w:color w:val="7030A0"/>
          <w:sz w:val="24"/>
          <w:szCs w:val="24"/>
          <w:lang w:val="sr-Cyrl-CS"/>
        </w:rPr>
      </w:pPr>
    </w:p>
    <w:p w:rsidR="00A10C91" w:rsidRPr="00A10C91" w:rsidRDefault="00A10C91" w:rsidP="00A10C91">
      <w:pPr>
        <w:rPr>
          <w:rFonts w:ascii="Comic Sans MS" w:hAnsi="Comic Sans MS"/>
          <w:color w:val="7030A0"/>
          <w:sz w:val="24"/>
          <w:szCs w:val="24"/>
          <w:lang w:val="sr-Cyrl-CS"/>
        </w:rPr>
      </w:pPr>
      <w:r w:rsidRPr="00A10C91">
        <w:rPr>
          <w:rFonts w:ascii="Comic Sans MS" w:hAnsi="Comic Sans MS"/>
          <w:color w:val="7030A0"/>
          <w:sz w:val="24"/>
          <w:szCs w:val="24"/>
          <w:lang w:val="sr-Cyrl-CS"/>
        </w:rPr>
        <w:t>ПИТАЊА:</w:t>
      </w:r>
    </w:p>
    <w:p w:rsidR="00A10C91" w:rsidRPr="00F80DA4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>Без чега људи не могу?</w:t>
      </w:r>
    </w:p>
    <w:p w:rsidR="00A10C91" w:rsidRPr="00F80DA4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Ш</w:t>
      </w:r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 xml:space="preserve">та је потребно да би се </w:t>
      </w:r>
      <w:proofErr w:type="spellStart"/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>задовољиле</w:t>
      </w:r>
      <w:proofErr w:type="spellEnd"/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 xml:space="preserve"> ове потребе?</w:t>
      </w:r>
    </w:p>
    <w:p w:rsidR="00A10C91" w:rsidRPr="00F80DA4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 xml:space="preserve">Коко </w:t>
      </w:r>
      <w:bookmarkStart w:id="0" w:name="_GoBack"/>
      <w:bookmarkEnd w:id="0"/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>називамо различите послове ?</w:t>
      </w:r>
    </w:p>
    <w:p w:rsidR="00A10C91" w:rsidRPr="00F80DA4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>Шта је потребно да би стекли жељено занимање?</w:t>
      </w:r>
    </w:p>
    <w:p w:rsidR="00A10C91" w:rsidRPr="00F80DA4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>Производне делатности су…</w:t>
      </w:r>
    </w:p>
    <w:p w:rsidR="00A10C91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F80DA4">
        <w:rPr>
          <w:rFonts w:ascii="Comic Sans MS" w:hAnsi="Comic Sans MS"/>
          <w:color w:val="0070C0"/>
          <w:sz w:val="24"/>
          <w:szCs w:val="24"/>
          <w:lang w:val="sr-Cyrl-CS"/>
        </w:rPr>
        <w:t>Непроизводне делатности су…</w:t>
      </w:r>
    </w:p>
    <w:p w:rsidR="00A10C91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Да ли су све производне делатности подједнако важне?</w:t>
      </w:r>
    </w:p>
    <w:p w:rsidR="00A10C91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Зашто се људи међусобно повезују и размењују услуге?</w:t>
      </w:r>
    </w:p>
    <w:p w:rsidR="00A10C91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Да ли образовање и здравство спада у производне или непроизводне делатности?</w:t>
      </w:r>
    </w:p>
    <w:p w:rsidR="00A10C91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Каква је веза између полицајца и млинара?</w:t>
      </w:r>
    </w:p>
    <w:p w:rsidR="00A10C91" w:rsidRDefault="00A10C91" w:rsidP="00A10C9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A10C91" w:rsidRPr="00F80DA4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 wp14:anchorId="1CC33A40" wp14:editId="089E6DF7">
            <wp:extent cx="914400" cy="914400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                 </w:t>
      </w:r>
      <w:r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 wp14:anchorId="40ED3F7F" wp14:editId="68A9CFC3">
            <wp:extent cx="857250" cy="828675"/>
            <wp:effectExtent l="0" t="0" r="0" b="9525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a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        </w:t>
      </w:r>
      <w:r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 wp14:anchorId="559469DE" wp14:editId="39AE576B">
            <wp:extent cx="914400" cy="914400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a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A4" w:rsidRDefault="00F80DA4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32"/>
          <w:szCs w:val="32"/>
          <w:lang w:val="sr-Cyrl-CS"/>
        </w:rPr>
      </w:pPr>
      <w:r w:rsidRPr="00A10C91">
        <w:rPr>
          <w:rFonts w:ascii="Comic Sans MS" w:hAnsi="Comic Sans MS"/>
          <w:noProof/>
          <w:color w:val="0070C0"/>
          <w:sz w:val="32"/>
          <w:szCs w:val="32"/>
          <w:lang w:val="sr-Cyrl-CS"/>
        </w:rPr>
        <w:lastRenderedPageBreak/>
        <w:t>Занимања људи у мом крају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</w:p>
    <w:p w:rsidR="00A10C91" w:rsidRPr="00A10C91" w:rsidRDefault="00A10C91" w:rsidP="00A10C91">
      <w:pPr>
        <w:rPr>
          <w:rFonts w:ascii="Comic Sans MS" w:hAnsi="Comic Sans MS"/>
          <w:noProof/>
          <w:color w:val="7030A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7030A0"/>
          <w:sz w:val="24"/>
          <w:szCs w:val="24"/>
          <w:lang w:val="sr-Cyrl-CS"/>
        </w:rPr>
        <w:t>ПИТАЊА: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Без чега људи не могу?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Шта је потребно да би се задовољиле ове потребе?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Коко називамо различите послове 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Шта је потребно да би стекли жељено занимање?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Производне делатности су…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Непроизводне делатности су…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Да ли су све производне делатности подједнако важне?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Зашто се људи међусобно повезују и размењују услуге?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Да ли образовање 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и здравство </w:t>
      </w: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спада у производне или непроизводне делатности?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Каква је веза између полицајца и </w:t>
      </w:r>
      <w:r>
        <w:rPr>
          <w:rFonts w:ascii="Comic Sans MS" w:hAnsi="Comic Sans MS"/>
          <w:noProof/>
          <w:color w:val="0070C0"/>
          <w:sz w:val="24"/>
          <w:szCs w:val="24"/>
          <w:lang w:val="sr-Cyrl-CS"/>
        </w:rPr>
        <w:t>млинара</w:t>
      </w: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>?</w:t>
      </w:r>
    </w:p>
    <w:p w:rsidR="00A10C91" w:rsidRPr="00A10C91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  <w:r w:rsidRPr="00A10C91"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 wp14:anchorId="7884ED41" wp14:editId="1E8EDE9C">
            <wp:extent cx="914400" cy="914400"/>
            <wp:effectExtent l="0" t="0" r="0" b="0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                 </w:t>
      </w:r>
      <w:r w:rsidRPr="00A10C91"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 wp14:anchorId="69FED438" wp14:editId="70206878">
            <wp:extent cx="857250" cy="828675"/>
            <wp:effectExtent l="0" t="0" r="0" b="9525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a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C91">
        <w:rPr>
          <w:rFonts w:ascii="Comic Sans MS" w:hAnsi="Comic Sans MS"/>
          <w:noProof/>
          <w:color w:val="0070C0"/>
          <w:sz w:val="24"/>
          <w:szCs w:val="24"/>
          <w:lang w:val="sr-Cyrl-CS"/>
        </w:rPr>
        <w:t xml:space="preserve">            </w:t>
      </w:r>
      <w:r w:rsidRPr="00A10C91">
        <w:rPr>
          <w:rFonts w:ascii="Comic Sans MS" w:hAnsi="Comic Sans MS"/>
          <w:noProof/>
          <w:color w:val="0070C0"/>
          <w:sz w:val="24"/>
          <w:szCs w:val="24"/>
        </w:rPr>
        <w:drawing>
          <wp:inline distT="0" distB="0" distL="0" distR="0" wp14:anchorId="2654B4AA" wp14:editId="1AA394FC">
            <wp:extent cx="914400" cy="914400"/>
            <wp:effectExtent l="0" t="0" r="0" b="0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a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91" w:rsidRPr="00F80DA4" w:rsidRDefault="00A10C91" w:rsidP="00A10C91">
      <w:pPr>
        <w:rPr>
          <w:rFonts w:ascii="Comic Sans MS" w:hAnsi="Comic Sans MS"/>
          <w:noProof/>
          <w:color w:val="0070C0"/>
          <w:sz w:val="24"/>
          <w:szCs w:val="24"/>
          <w:lang w:val="sr-Cyrl-CS"/>
        </w:rPr>
      </w:pPr>
    </w:p>
    <w:sectPr w:rsidR="00A10C91" w:rsidRPr="00F80DA4" w:rsidSect="00A10C91">
      <w:pgSz w:w="15840" w:h="12240" w:orient="landscape"/>
      <w:pgMar w:top="540" w:right="0" w:bottom="900" w:left="1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A4"/>
    <w:rsid w:val="00092407"/>
    <w:rsid w:val="004D603C"/>
    <w:rsid w:val="00505F37"/>
    <w:rsid w:val="007F13C6"/>
    <w:rsid w:val="00A10C91"/>
    <w:rsid w:val="00F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D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D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D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D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bg</cp:lastModifiedBy>
  <cp:revision>4</cp:revision>
  <dcterms:created xsi:type="dcterms:W3CDTF">2013-02-21T10:23:00Z</dcterms:created>
  <dcterms:modified xsi:type="dcterms:W3CDTF">2017-04-03T20:36:00Z</dcterms:modified>
</cp:coreProperties>
</file>