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D0F" w:rsidRPr="005064C6" w:rsidRDefault="00077D0F" w:rsidP="00077D0F">
      <w:pPr>
        <w:tabs>
          <w:tab w:val="left" w:pos="180"/>
          <w:tab w:val="left" w:pos="2700"/>
        </w:tabs>
        <w:spacing w:after="0" w:line="240" w:lineRule="auto"/>
        <w:jc w:val="center"/>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Latn-CS"/>
        </w:rPr>
        <w:t>OСНОВ</w:t>
      </w:r>
      <w:r w:rsidRPr="005064C6">
        <w:rPr>
          <w:rFonts w:ascii="Times New Roman" w:eastAsia="Times New Roman" w:hAnsi="Times New Roman" w:cs="Times New Roman"/>
          <w:sz w:val="23"/>
          <w:szCs w:val="23"/>
          <w:lang w:val="sr-Cyrl-CS"/>
        </w:rPr>
        <w:t xml:space="preserve">НА ШКОЛА </w:t>
      </w:r>
      <w:r w:rsidRPr="005064C6">
        <w:rPr>
          <w:rFonts w:ascii="Times New Roman" w:eastAsia="Times New Roman" w:hAnsi="Times New Roman" w:cs="Times New Roman"/>
          <w:sz w:val="23"/>
          <w:szCs w:val="23"/>
          <w:lang w:val="sr-Cyrl-CS"/>
        </w:rPr>
        <w:sym w:font="Symbol" w:char="00B2"/>
      </w:r>
      <w:r w:rsidRPr="005064C6">
        <w:rPr>
          <w:rFonts w:ascii="Times New Roman" w:eastAsia="Times New Roman" w:hAnsi="Times New Roman" w:cs="Times New Roman"/>
          <w:sz w:val="23"/>
          <w:szCs w:val="23"/>
          <w:lang w:val="sr-Cyrl-CS"/>
        </w:rPr>
        <w:t>БРАНКО ЋОПИЋ</w:t>
      </w:r>
      <w:r w:rsidRPr="005064C6">
        <w:rPr>
          <w:rFonts w:ascii="Times New Roman" w:eastAsia="Times New Roman" w:hAnsi="Times New Roman" w:cs="Times New Roman"/>
          <w:sz w:val="23"/>
          <w:szCs w:val="23"/>
          <w:lang w:val="sr-Cyrl-CS"/>
        </w:rPr>
        <w:sym w:font="Symbol" w:char="00B2"/>
      </w:r>
    </w:p>
    <w:p w:rsidR="00077D0F" w:rsidRPr="005064C6" w:rsidRDefault="00077D0F" w:rsidP="00077D0F">
      <w:pPr>
        <w:keepNext/>
        <w:tabs>
          <w:tab w:val="left" w:pos="180"/>
          <w:tab w:val="left" w:pos="2340"/>
          <w:tab w:val="left" w:pos="2700"/>
        </w:tabs>
        <w:spacing w:after="0" w:line="240" w:lineRule="auto"/>
        <w:jc w:val="center"/>
        <w:outlineLvl w:val="0"/>
        <w:rPr>
          <w:rFonts w:ascii="Times New Roman" w:eastAsia="Times New Roman" w:hAnsi="Times New Roman" w:cs="Times New Roman"/>
          <w:b/>
          <w:bCs/>
          <w:sz w:val="35"/>
          <w:szCs w:val="35"/>
          <w:lang w:val="sr-Cyrl-CS"/>
        </w:rPr>
      </w:pPr>
      <w:r w:rsidRPr="005064C6">
        <w:rPr>
          <w:rFonts w:ascii="Times New Roman" w:eastAsia="Times New Roman" w:hAnsi="Times New Roman" w:cs="Times New Roman"/>
          <w:b/>
          <w:bCs/>
          <w:sz w:val="35"/>
          <w:szCs w:val="35"/>
          <w:lang w:val="sr-Cyrl-CS"/>
        </w:rPr>
        <w:t>ПРИПРЕМА ЗА ОБРАЗОВНО – ВАСПИТНИ РАД</w:t>
      </w:r>
    </w:p>
    <w:p w:rsidR="00077D0F" w:rsidRPr="005064C6" w:rsidRDefault="00077D0F" w:rsidP="00077D0F">
      <w:pPr>
        <w:tabs>
          <w:tab w:val="left" w:pos="180"/>
          <w:tab w:val="left" w:pos="2340"/>
          <w:tab w:val="left" w:pos="2700"/>
        </w:tabs>
        <w:spacing w:after="0" w:line="360" w:lineRule="auto"/>
        <w:jc w:val="both"/>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Разред:</w:t>
      </w:r>
      <w:r w:rsidRPr="005064C6">
        <w:rPr>
          <w:rFonts w:ascii="Times New Roman" w:eastAsia="Times New Roman" w:hAnsi="Times New Roman" w:cs="Times New Roman"/>
          <w:b/>
          <w:sz w:val="23"/>
          <w:szCs w:val="23"/>
          <w:lang w:val="sr-Latn-CS"/>
        </w:rPr>
        <w:t xml:space="preserve"> </w:t>
      </w:r>
      <w:r>
        <w:rPr>
          <w:rFonts w:ascii="Times New Roman" w:eastAsia="Times New Roman" w:hAnsi="Times New Roman" w:cs="Times New Roman"/>
          <w:b/>
          <w:sz w:val="23"/>
          <w:szCs w:val="23"/>
          <w:lang w:val="sr-Cyrl-RS"/>
        </w:rPr>
        <w:t>ДРУГИ</w:t>
      </w:r>
      <w:r w:rsidRPr="005064C6">
        <w:rPr>
          <w:rFonts w:ascii="Times New Roman" w:eastAsia="Times New Roman" w:hAnsi="Times New Roman" w:cs="Times New Roman"/>
          <w:sz w:val="23"/>
          <w:szCs w:val="23"/>
          <w:lang w:val="sr-Cyrl-CS"/>
        </w:rPr>
        <w:tab/>
        <w:t xml:space="preserve">ПРЕДМЕТ: </w:t>
      </w:r>
      <w:r>
        <w:rPr>
          <w:rFonts w:ascii="Times New Roman" w:eastAsia="Times New Roman" w:hAnsi="Times New Roman" w:cs="Times New Roman"/>
          <w:sz w:val="23"/>
          <w:szCs w:val="23"/>
          <w:lang w:val="sr-Cyrl-CS"/>
        </w:rPr>
        <w:t>СВЕТ ОКО НАС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1713"/>
      </w:tblGrid>
      <w:tr w:rsidR="00077D0F" w:rsidRPr="005064C6" w:rsidTr="00FF0100">
        <w:trPr>
          <w:trHeight w:val="505"/>
        </w:trPr>
        <w:tc>
          <w:tcPr>
            <w:tcW w:w="2270" w:type="dxa"/>
            <w:tcBorders>
              <w:top w:val="single" w:sz="4" w:space="0" w:color="auto"/>
              <w:left w:val="single" w:sz="4" w:space="0" w:color="auto"/>
              <w:bottom w:val="single" w:sz="4" w:space="0" w:color="auto"/>
              <w:right w:val="single" w:sz="4" w:space="0" w:color="auto"/>
            </w:tcBorders>
            <w:vAlign w:val="center"/>
          </w:tcPr>
          <w:p w:rsidR="00077D0F" w:rsidRPr="005064C6" w:rsidRDefault="00077D0F" w:rsidP="00FF0100">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Ред. бр. наст. једи.</w:t>
            </w:r>
          </w:p>
        </w:tc>
        <w:tc>
          <w:tcPr>
            <w:tcW w:w="1713" w:type="dxa"/>
            <w:tcBorders>
              <w:top w:val="single" w:sz="4" w:space="0" w:color="auto"/>
              <w:left w:val="single" w:sz="4" w:space="0" w:color="auto"/>
              <w:bottom w:val="single" w:sz="4" w:space="0" w:color="auto"/>
              <w:right w:val="single" w:sz="4" w:space="0" w:color="auto"/>
            </w:tcBorders>
            <w:vAlign w:val="center"/>
          </w:tcPr>
          <w:p w:rsidR="00077D0F" w:rsidRPr="005064C6" w:rsidRDefault="00077D0F" w:rsidP="00FF0100">
            <w:pPr>
              <w:tabs>
                <w:tab w:val="left" w:pos="180"/>
                <w:tab w:val="left" w:pos="2340"/>
                <w:tab w:val="left" w:pos="2700"/>
              </w:tabs>
              <w:spacing w:after="0" w:line="240" w:lineRule="auto"/>
              <w:jc w:val="center"/>
              <w:rPr>
                <w:rFonts w:ascii="Times New Roman" w:eastAsia="Times New Roman" w:hAnsi="Times New Roman" w:cs="Times New Roman"/>
                <w:sz w:val="23"/>
                <w:szCs w:val="23"/>
                <w:lang w:val="sr-Cyrl-RS"/>
              </w:rPr>
            </w:pPr>
            <w:r>
              <w:rPr>
                <w:rFonts w:ascii="Times New Roman" w:eastAsia="Times New Roman" w:hAnsi="Times New Roman" w:cs="Times New Roman"/>
                <w:sz w:val="23"/>
                <w:szCs w:val="23"/>
              </w:rPr>
              <w:t>1</w:t>
            </w:r>
            <w:r>
              <w:rPr>
                <w:rFonts w:ascii="Times New Roman" w:eastAsia="Times New Roman" w:hAnsi="Times New Roman" w:cs="Times New Roman"/>
                <w:sz w:val="23"/>
                <w:szCs w:val="23"/>
                <w:lang w:val="sr-Cyrl-RS"/>
              </w:rPr>
              <w:t>3</w:t>
            </w:r>
            <w:r w:rsidRPr="005064C6">
              <w:rPr>
                <w:rFonts w:ascii="Times New Roman" w:eastAsia="Times New Roman" w:hAnsi="Times New Roman" w:cs="Times New Roman"/>
                <w:sz w:val="23"/>
                <w:szCs w:val="23"/>
                <w:lang w:val="sr-Cyrl-RS"/>
              </w:rPr>
              <w:t>.</w:t>
            </w:r>
          </w:p>
        </w:tc>
      </w:tr>
    </w:tbl>
    <w:p w:rsidR="00077D0F" w:rsidRPr="005064C6" w:rsidRDefault="00077D0F" w:rsidP="00077D0F">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77D0F" w:rsidRPr="005064C6" w:rsidTr="00FF0100">
        <w:trPr>
          <w:trHeight w:val="535"/>
        </w:trPr>
        <w:tc>
          <w:tcPr>
            <w:tcW w:w="9360" w:type="dxa"/>
            <w:tcBorders>
              <w:top w:val="single" w:sz="4" w:space="0" w:color="auto"/>
              <w:left w:val="single" w:sz="4" w:space="0" w:color="auto"/>
              <w:bottom w:val="single" w:sz="4" w:space="0" w:color="auto"/>
              <w:right w:val="single" w:sz="4" w:space="0" w:color="auto"/>
            </w:tcBorders>
          </w:tcPr>
          <w:p w:rsidR="00077D0F" w:rsidRPr="006856B3" w:rsidRDefault="00077D0F" w:rsidP="00077D0F">
            <w:pPr>
              <w:tabs>
                <w:tab w:val="left" w:pos="180"/>
                <w:tab w:val="left" w:pos="2340"/>
                <w:tab w:val="left" w:pos="2700"/>
              </w:tabs>
              <w:spacing w:before="120" w:after="0" w:line="240" w:lineRule="auto"/>
              <w:jc w:val="both"/>
              <w:rPr>
                <w:rFonts w:ascii="Times New Roman" w:eastAsia="Times New Roman" w:hAnsi="Times New Roman" w:cs="Times New Roman"/>
                <w:sz w:val="24"/>
                <w:szCs w:val="24"/>
                <w:lang w:val="sr-Cyrl-RS"/>
              </w:rPr>
            </w:pPr>
            <w:r w:rsidRPr="005064C6">
              <w:rPr>
                <w:rFonts w:ascii="Times New Roman" w:eastAsia="Times New Roman" w:hAnsi="Times New Roman" w:cs="Times New Roman"/>
                <w:sz w:val="19"/>
                <w:szCs w:val="19"/>
                <w:lang w:val="sr-Cyrl-CS"/>
              </w:rPr>
              <w:t>НАСТАВНА ЈЕДИНИЦА</w:t>
            </w:r>
            <w:r w:rsidRPr="005064C6">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lang w:val="sr-Cyrl-RS"/>
              </w:rPr>
              <w:t>ПРАВИЛА ПОНАШАЊА У САОБРАЋАЈУ</w:t>
            </w:r>
          </w:p>
        </w:tc>
      </w:tr>
      <w:tr w:rsidR="00077D0F" w:rsidRPr="005064C6" w:rsidTr="00FF0100">
        <w:trPr>
          <w:trHeight w:val="1234"/>
        </w:trPr>
        <w:tc>
          <w:tcPr>
            <w:tcW w:w="9360" w:type="dxa"/>
            <w:tcBorders>
              <w:top w:val="single" w:sz="4" w:space="0" w:color="auto"/>
              <w:left w:val="single" w:sz="4" w:space="0" w:color="auto"/>
              <w:bottom w:val="single" w:sz="4" w:space="0" w:color="auto"/>
              <w:right w:val="single" w:sz="4" w:space="0" w:color="auto"/>
            </w:tcBorders>
          </w:tcPr>
          <w:p w:rsidR="00077D0F" w:rsidRPr="00077D0F" w:rsidRDefault="00077D0F" w:rsidP="00077D0F">
            <w:pPr>
              <w:tabs>
                <w:tab w:val="left" w:pos="180"/>
                <w:tab w:val="left" w:pos="2700"/>
              </w:tabs>
              <w:spacing w:after="0" w:line="240" w:lineRule="auto"/>
              <w:rPr>
                <w:rFonts w:ascii="Times New Roman" w:eastAsia="Times New Roman" w:hAnsi="Times New Roman" w:cs="Times New Roman"/>
                <w:sz w:val="24"/>
                <w:szCs w:val="24"/>
                <w:lang w:val="sr-Cyrl-CS"/>
              </w:rPr>
            </w:pPr>
            <w:r w:rsidRPr="005064C6">
              <w:rPr>
                <w:rFonts w:ascii="Times New Roman" w:eastAsia="Times New Roman" w:hAnsi="Times New Roman" w:cs="Times New Roman"/>
                <w:sz w:val="24"/>
                <w:szCs w:val="24"/>
                <w:lang w:val="sr-Cyrl-CS"/>
              </w:rPr>
              <w:t xml:space="preserve">ОБРАЗОВНО-ВАСПИТНИ ЗАДАЦИ:  </w:t>
            </w:r>
          </w:p>
          <w:p w:rsidR="00077D0F" w:rsidRPr="00077D0F" w:rsidRDefault="00077D0F" w:rsidP="00077D0F">
            <w:pPr>
              <w:spacing w:after="0" w:line="20" w:lineRule="atLeast"/>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Навођење правила понашања у саобраћају која се односе на безбедно кретање пешака, вожњу бицикла и превоз у возилима јавног саобраћаја;</w:t>
            </w:r>
          </w:p>
          <w:p w:rsidR="00077D0F" w:rsidRPr="00077D0F" w:rsidRDefault="00077D0F" w:rsidP="00077D0F">
            <w:pPr>
              <w:spacing w:after="0" w:line="20" w:lineRule="atLeast"/>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-Разумевање критичне важности поштовања правила понашања у саобраћају;</w:t>
            </w:r>
          </w:p>
          <w:p w:rsidR="00077D0F" w:rsidRPr="00077D0F" w:rsidRDefault="00077D0F" w:rsidP="00077D0F">
            <w:pPr>
              <w:spacing w:after="0" w:line="20" w:lineRule="atLeast"/>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Препознавање правилног и неправилног понашања у саобраћају и примена правила у задатим ситуацијама.</w:t>
            </w:r>
          </w:p>
          <w:p w:rsidR="00077D0F" w:rsidRPr="0024062C" w:rsidRDefault="00077D0F" w:rsidP="00FF0100">
            <w:pPr>
              <w:spacing w:after="0" w:line="240" w:lineRule="auto"/>
              <w:rPr>
                <w:rFonts w:ascii="Times New Roman" w:eastAsia="Calibri" w:hAnsi="Times New Roman" w:cs="Times New Roman"/>
                <w:sz w:val="24"/>
                <w:szCs w:val="24"/>
                <w:lang w:val="sr-Cyrl-CS"/>
              </w:rPr>
            </w:pPr>
          </w:p>
          <w:p w:rsidR="00077D0F" w:rsidRPr="005064C6" w:rsidRDefault="00077D0F" w:rsidP="00FF0100">
            <w:pPr>
              <w:spacing w:after="0" w:line="20" w:lineRule="atLeast"/>
              <w:rPr>
                <w:rFonts w:ascii="Times New Roman" w:eastAsia="Times New Roman" w:hAnsi="Times New Roman" w:cs="Times New Roman"/>
                <w:sz w:val="24"/>
                <w:szCs w:val="24"/>
                <w:lang w:val="sr-Cyrl-CS"/>
              </w:rPr>
            </w:pPr>
          </w:p>
        </w:tc>
      </w:tr>
    </w:tbl>
    <w:p w:rsidR="00077D0F" w:rsidRPr="005064C6" w:rsidRDefault="00077D0F" w:rsidP="00077D0F">
      <w:pPr>
        <w:tabs>
          <w:tab w:val="left" w:pos="180"/>
          <w:tab w:val="left" w:pos="2340"/>
          <w:tab w:val="left" w:pos="2700"/>
        </w:tabs>
        <w:spacing w:after="0" w:line="240" w:lineRule="auto"/>
        <w:jc w:val="both"/>
        <w:rPr>
          <w:rFonts w:ascii="Times New Roman" w:eastAsia="Times New Roman" w:hAnsi="Times New Roman" w:cs="Times New Roman"/>
          <w:sz w:val="23"/>
          <w:szCs w:val="23"/>
          <w:lang w:val="sr-Cyrl-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020"/>
      </w:tblGrid>
      <w:tr w:rsidR="00077D0F" w:rsidRPr="005064C6" w:rsidTr="00FF0100">
        <w:trPr>
          <w:trHeight w:val="1508"/>
        </w:trPr>
        <w:tc>
          <w:tcPr>
            <w:tcW w:w="2340" w:type="dxa"/>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before="120" w:after="0" w:line="240" w:lineRule="auto"/>
              <w:jc w:val="center"/>
              <w:rPr>
                <w:rFonts w:ascii="Times New Roman" w:eastAsia="Times New Roman" w:hAnsi="Times New Roman" w:cs="Times New Roman"/>
                <w:b/>
                <w:sz w:val="19"/>
                <w:szCs w:val="19"/>
                <w:lang w:val="sr-Cyrl-CS"/>
              </w:rPr>
            </w:pPr>
            <w:r w:rsidRPr="005064C6">
              <w:rPr>
                <w:rFonts w:ascii="Times New Roman" w:eastAsia="Times New Roman" w:hAnsi="Times New Roman" w:cs="Times New Roman"/>
                <w:b/>
                <w:sz w:val="19"/>
                <w:szCs w:val="19"/>
                <w:lang w:val="sr-Cyrl-CS"/>
              </w:rPr>
              <w:t>ТИП ЧАСА</w:t>
            </w:r>
          </w:p>
          <w:p w:rsidR="00077D0F" w:rsidRPr="0024062C"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7"/>
                <w:szCs w:val="17"/>
                <w:lang w:val="sr-Cyrl-CS"/>
              </w:rPr>
            </w:pPr>
            <w:r w:rsidRPr="0024062C">
              <w:rPr>
                <w:rFonts w:ascii="Times New Roman" w:eastAsia="Times New Roman" w:hAnsi="Times New Roman" w:cs="Times New Roman"/>
                <w:b/>
                <w:sz w:val="17"/>
                <w:szCs w:val="17"/>
                <w:lang w:val="sr-Cyrl-CS"/>
              </w:rPr>
              <w:t>Обрада</w:t>
            </w:r>
          </w:p>
          <w:p w:rsidR="00077D0F" w:rsidRPr="000160E7"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0160E7">
              <w:rPr>
                <w:rFonts w:ascii="Times New Roman" w:eastAsia="Times New Roman" w:hAnsi="Times New Roman" w:cs="Times New Roman"/>
                <w:sz w:val="17"/>
                <w:szCs w:val="17"/>
                <w:lang w:val="sr-Cyrl-CS"/>
              </w:rPr>
              <w:t>Утврђивање</w:t>
            </w:r>
          </w:p>
          <w:p w:rsidR="00077D0F" w:rsidRPr="005064C6"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Обнављање</w:t>
            </w:r>
          </w:p>
          <w:p w:rsidR="00077D0F" w:rsidRPr="005064C6"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Систематизација</w:t>
            </w:r>
          </w:p>
          <w:p w:rsidR="00077D0F" w:rsidRPr="005064C6"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Вежбање</w:t>
            </w:r>
          </w:p>
          <w:p w:rsidR="00077D0F" w:rsidRPr="0024062C"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Практичан рад</w:t>
            </w:r>
          </w:p>
          <w:p w:rsidR="00077D0F" w:rsidRPr="000160E7" w:rsidRDefault="00077D0F" w:rsidP="00FF0100">
            <w:pPr>
              <w:numPr>
                <w:ilvl w:val="0"/>
                <w:numId w:val="1"/>
              </w:numPr>
              <w:tabs>
                <w:tab w:val="left" w:pos="180"/>
                <w:tab w:val="num" w:pos="252"/>
                <w:tab w:val="left" w:pos="2340"/>
                <w:tab w:val="left" w:pos="2700"/>
              </w:tabs>
              <w:spacing w:after="0" w:line="240" w:lineRule="auto"/>
              <w:ind w:left="252" w:hanging="180"/>
              <w:jc w:val="both"/>
              <w:rPr>
                <w:rFonts w:ascii="Times New Roman" w:eastAsia="Times New Roman" w:hAnsi="Times New Roman" w:cs="Times New Roman"/>
                <w:b/>
                <w:sz w:val="19"/>
                <w:szCs w:val="19"/>
                <w:lang w:val="sr-Cyrl-CS"/>
              </w:rPr>
            </w:pPr>
            <w:r w:rsidRPr="0024062C">
              <w:rPr>
                <w:rFonts w:ascii="Times New Roman" w:eastAsia="Times New Roman" w:hAnsi="Times New Roman" w:cs="Times New Roman"/>
                <w:sz w:val="17"/>
                <w:szCs w:val="17"/>
                <w:lang w:val="sr-Cyrl-CS"/>
              </w:rPr>
              <w:t>Провера</w:t>
            </w:r>
          </w:p>
        </w:tc>
        <w:tc>
          <w:tcPr>
            <w:tcW w:w="7020" w:type="dxa"/>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en-US"/>
              </w:rPr>
            </w:pPr>
            <w:r w:rsidRPr="005064C6">
              <w:rPr>
                <w:rFonts w:ascii="Times New Roman" w:eastAsia="Times New Roman" w:hAnsi="Times New Roman" w:cs="Times New Roman"/>
                <w:sz w:val="19"/>
                <w:szCs w:val="19"/>
                <w:lang w:val="sr-Cyrl-CS"/>
              </w:rPr>
              <w:t>НАСТАВНА СРЕДСТВА</w:t>
            </w:r>
          </w:p>
          <w:p w:rsidR="00077D0F" w:rsidRPr="008437E7" w:rsidRDefault="00077D0F" w:rsidP="00077D0F">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RS"/>
              </w:rPr>
            </w:pPr>
            <w:r>
              <w:rPr>
                <w:rFonts w:ascii="Times New Roman" w:eastAsia="Times New Roman" w:hAnsi="Times New Roman" w:cs="Times New Roman"/>
                <w:sz w:val="19"/>
                <w:szCs w:val="19"/>
                <w:lang w:val="sr-Cyrl-CS"/>
              </w:rPr>
              <w:t>Уџбеник, креде у боји, плакати са саобраћајним ситуацијама</w:t>
            </w:r>
          </w:p>
        </w:tc>
      </w:tr>
      <w:tr w:rsidR="00077D0F" w:rsidRPr="005064C6" w:rsidTr="00FF0100">
        <w:trPr>
          <w:trHeight w:val="1423"/>
        </w:trPr>
        <w:tc>
          <w:tcPr>
            <w:tcW w:w="2340" w:type="dxa"/>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ОБЛИЦИ РАДА</w:t>
            </w:r>
          </w:p>
          <w:p w:rsidR="00077D0F" w:rsidRPr="005064C6" w:rsidRDefault="00077D0F" w:rsidP="00FF0100">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Фронтални</w:t>
            </w:r>
          </w:p>
          <w:p w:rsidR="00077D0F" w:rsidRPr="005064C6" w:rsidRDefault="00077D0F" w:rsidP="00FF0100">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b/>
                <w:sz w:val="17"/>
                <w:szCs w:val="17"/>
                <w:lang w:val="sr-Cyrl-CS"/>
              </w:rPr>
            </w:pPr>
            <w:r w:rsidRPr="005064C6">
              <w:rPr>
                <w:rFonts w:ascii="Times New Roman" w:eastAsia="Times New Roman" w:hAnsi="Times New Roman" w:cs="Times New Roman"/>
                <w:b/>
                <w:sz w:val="17"/>
                <w:szCs w:val="17"/>
                <w:lang w:val="sr-Cyrl-CS"/>
              </w:rPr>
              <w:t>Индивидуални</w:t>
            </w:r>
          </w:p>
          <w:p w:rsidR="00077D0F" w:rsidRPr="0024062C" w:rsidRDefault="00077D0F" w:rsidP="00FF0100">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24062C">
              <w:rPr>
                <w:rFonts w:ascii="Times New Roman" w:eastAsia="Times New Roman" w:hAnsi="Times New Roman" w:cs="Times New Roman"/>
                <w:sz w:val="17"/>
                <w:szCs w:val="17"/>
                <w:lang w:val="sr-Cyrl-CS"/>
              </w:rPr>
              <w:t>Групни</w:t>
            </w:r>
          </w:p>
          <w:p w:rsidR="00077D0F" w:rsidRPr="005064C6" w:rsidRDefault="00077D0F" w:rsidP="00FF0100">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7"/>
                <w:szCs w:val="17"/>
                <w:lang w:val="sr-Cyrl-CS"/>
              </w:rPr>
            </w:pPr>
            <w:r w:rsidRPr="005064C6">
              <w:rPr>
                <w:rFonts w:ascii="Times New Roman" w:eastAsia="Times New Roman" w:hAnsi="Times New Roman" w:cs="Times New Roman"/>
                <w:sz w:val="17"/>
                <w:szCs w:val="17"/>
                <w:lang w:val="sr-Cyrl-CS"/>
              </w:rPr>
              <w:t>У паровима</w:t>
            </w:r>
          </w:p>
          <w:p w:rsidR="00077D0F" w:rsidRPr="005064C6" w:rsidRDefault="00077D0F" w:rsidP="00FF0100">
            <w:pPr>
              <w:numPr>
                <w:ilvl w:val="0"/>
                <w:numId w:val="2"/>
              </w:numPr>
              <w:tabs>
                <w:tab w:val="left" w:pos="180"/>
                <w:tab w:val="num" w:pos="252"/>
                <w:tab w:val="left" w:pos="2340"/>
                <w:tab w:val="left" w:pos="2700"/>
              </w:tabs>
              <w:spacing w:after="0" w:line="240" w:lineRule="auto"/>
              <w:ind w:hanging="648"/>
              <w:jc w:val="both"/>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7"/>
                <w:szCs w:val="17"/>
                <w:lang w:val="sr-Cyrl-CS"/>
              </w:rPr>
              <w:t xml:space="preserve"> ....................</w:t>
            </w:r>
          </w:p>
        </w:tc>
        <w:tc>
          <w:tcPr>
            <w:tcW w:w="7020" w:type="dxa"/>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before="120" w:after="0" w:line="240" w:lineRule="auto"/>
              <w:jc w:val="center"/>
              <w:rPr>
                <w:rFonts w:ascii="Times New Roman" w:eastAsia="Times New Roman" w:hAnsi="Times New Roman" w:cs="Times New Roman"/>
                <w:sz w:val="19"/>
                <w:szCs w:val="19"/>
                <w:lang w:val="sr-Cyrl-CS"/>
              </w:rPr>
            </w:pPr>
            <w:r w:rsidRPr="005064C6">
              <w:rPr>
                <w:rFonts w:ascii="Times New Roman" w:eastAsia="Times New Roman" w:hAnsi="Times New Roman" w:cs="Times New Roman"/>
                <w:sz w:val="19"/>
                <w:szCs w:val="19"/>
                <w:lang w:val="sr-Cyrl-CS"/>
              </w:rPr>
              <w:t>НАСТАВНЕ МЕТОДЕ</w:t>
            </w:r>
          </w:p>
          <w:p w:rsidR="00077D0F" w:rsidRPr="005064C6" w:rsidRDefault="00077D0F" w:rsidP="00FF0100">
            <w:pPr>
              <w:tabs>
                <w:tab w:val="left" w:pos="180"/>
                <w:tab w:val="left" w:pos="2340"/>
                <w:tab w:val="left" w:pos="2700"/>
              </w:tabs>
              <w:spacing w:before="12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lang w:val="sr-Cyrl-CS"/>
              </w:rPr>
              <w:t>Илустративно демонстративна,верббална, хеуристичка</w:t>
            </w:r>
          </w:p>
        </w:tc>
      </w:tr>
      <w:tr w:rsidR="00077D0F" w:rsidRPr="005064C6" w:rsidTr="00FF0100">
        <w:trPr>
          <w:cantSplit/>
          <w:trHeight w:val="888"/>
        </w:trPr>
        <w:tc>
          <w:tcPr>
            <w:tcW w:w="9360" w:type="dxa"/>
            <w:gridSpan w:val="2"/>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after="0" w:line="240" w:lineRule="auto"/>
              <w:jc w:val="both"/>
              <w:rPr>
                <w:rFonts w:ascii="Times New Roman" w:eastAsia="Times New Roman" w:hAnsi="Times New Roman" w:cs="Times New Roman"/>
                <w:sz w:val="19"/>
                <w:szCs w:val="19"/>
                <w:lang w:val="sr-Cyrl-CS"/>
              </w:rPr>
            </w:pPr>
            <w:r>
              <w:rPr>
                <w:rFonts w:ascii="Times New Roman" w:eastAsia="Times New Roman" w:hAnsi="Times New Roman" w:cs="Times New Roman"/>
                <w:sz w:val="19"/>
                <w:szCs w:val="19"/>
                <w:lang w:val="sr-Cyrl-CS"/>
              </w:rPr>
              <w:t>Образовни стандарди: 1 ПД.1.4.2</w:t>
            </w:r>
          </w:p>
        </w:tc>
      </w:tr>
    </w:tbl>
    <w:p w:rsidR="00077D0F" w:rsidRPr="005064C6" w:rsidRDefault="00077D0F" w:rsidP="00077D0F">
      <w:pPr>
        <w:keepNext/>
        <w:tabs>
          <w:tab w:val="left" w:pos="180"/>
          <w:tab w:val="left" w:pos="2340"/>
          <w:tab w:val="left" w:pos="2700"/>
          <w:tab w:val="left" w:pos="9540"/>
        </w:tabs>
        <w:spacing w:after="0" w:line="240" w:lineRule="auto"/>
        <w:jc w:val="center"/>
        <w:outlineLvl w:val="1"/>
        <w:rPr>
          <w:rFonts w:ascii="Times New Roman" w:eastAsia="Times New Roman" w:hAnsi="Times New Roman" w:cs="Times New Roman"/>
          <w:sz w:val="38"/>
          <w:szCs w:val="38"/>
          <w:lang w:val="sr-Cyrl-CS"/>
        </w:rPr>
      </w:pPr>
      <w:r w:rsidRPr="005064C6">
        <w:rPr>
          <w:rFonts w:ascii="Times New Roman" w:eastAsia="Times New Roman" w:hAnsi="Times New Roman" w:cs="Times New Roman"/>
          <w:sz w:val="38"/>
          <w:szCs w:val="38"/>
          <w:lang w:val="sr-Cyrl-CS"/>
        </w:rPr>
        <w:t>Т О К    Ч А С 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077D0F" w:rsidRPr="005064C6" w:rsidTr="00FF0100">
        <w:trPr>
          <w:trHeight w:val="2438"/>
        </w:trPr>
        <w:tc>
          <w:tcPr>
            <w:tcW w:w="9360" w:type="dxa"/>
            <w:tcBorders>
              <w:top w:val="single" w:sz="4" w:space="0" w:color="auto"/>
              <w:left w:val="single" w:sz="4" w:space="0" w:color="auto"/>
              <w:bottom w:val="single" w:sz="4" w:space="0" w:color="auto"/>
              <w:right w:val="single" w:sz="4" w:space="0" w:color="auto"/>
            </w:tcBorders>
          </w:tcPr>
          <w:p w:rsidR="00077D0F" w:rsidRDefault="00077D0F" w:rsidP="00FF0100">
            <w:pPr>
              <w:tabs>
                <w:tab w:val="left" w:pos="180"/>
                <w:tab w:val="left" w:pos="2340"/>
                <w:tab w:val="left" w:pos="2700"/>
              </w:tabs>
              <w:spacing w:before="60" w:after="0" w:line="240" w:lineRule="auto"/>
              <w:jc w:val="center"/>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t>Уводни део: ................ минута</w:t>
            </w:r>
          </w:p>
          <w:p w:rsidR="00077D0F" w:rsidRPr="000160E7" w:rsidRDefault="00077D0F" w:rsidP="00FF0100">
            <w:pPr>
              <w:tabs>
                <w:tab w:val="left" w:pos="180"/>
                <w:tab w:val="left" w:pos="2340"/>
                <w:tab w:val="left" w:pos="2700"/>
              </w:tabs>
              <w:spacing w:before="60" w:after="0" w:line="240" w:lineRule="auto"/>
              <w:rPr>
                <w:rFonts w:ascii="Times New Roman" w:eastAsia="Times New Roman" w:hAnsi="Times New Roman" w:cs="Times New Roman"/>
                <w:sz w:val="24"/>
                <w:szCs w:val="24"/>
                <w:lang w:val="sr-Cyrl-RS"/>
              </w:rPr>
            </w:pPr>
            <w:r w:rsidRPr="00710EBE">
              <w:rPr>
                <w:rFonts w:ascii="Times New Roman" w:hAnsi="Times New Roman"/>
                <w:sz w:val="24"/>
                <w:szCs w:val="24"/>
                <w:lang w:val="sr-Cyrl-CS"/>
              </w:rPr>
              <w:t>На почетку часа наставник подсећа ученике да су претходно учили о правилима понашања у различитим групама (породици, школи и насељу). Наглашава да су сва правила важна, али да од поштовања правила понашања у саобраћају може зависити и нечији живот. Сви учесници у саобраћају дужни су да познају и поштују саобраћајне прописе. У прилог томе наставник може навести статистички податак по коме су два најчешћа узрока саобраћајних незгода претрчавање улице неодговорних пешака и недозвољено брза вожња неодговорних возача</w:t>
            </w:r>
            <w:r>
              <w:rPr>
                <w:rFonts w:ascii="Times New Roman" w:hAnsi="Times New Roman"/>
                <w:sz w:val="24"/>
                <w:szCs w:val="24"/>
                <w:lang w:val="sr-Cyrl-CS"/>
              </w:rPr>
              <w:t>.</w:t>
            </w:r>
          </w:p>
        </w:tc>
      </w:tr>
    </w:tbl>
    <w:p w:rsidR="00077D0F" w:rsidRPr="005064C6" w:rsidRDefault="00077D0F" w:rsidP="00077D0F">
      <w:pPr>
        <w:tabs>
          <w:tab w:val="left" w:pos="180"/>
          <w:tab w:val="left" w:pos="2340"/>
          <w:tab w:val="left" w:pos="2700"/>
        </w:tabs>
        <w:spacing w:after="0" w:line="240" w:lineRule="auto"/>
        <w:rPr>
          <w:rFonts w:ascii="Times New Roman" w:eastAsia="Times New Roman" w:hAnsi="Times New Roman" w:cs="Times New Roman"/>
          <w:sz w:val="23"/>
          <w:szCs w:val="23"/>
          <w:lang w:val="sr-Cyrl-CS"/>
        </w:rPr>
      </w:pPr>
      <w:r w:rsidRPr="005064C6">
        <w:rPr>
          <w:rFonts w:ascii="Times New Roman" w:eastAsia="Times New Roman" w:hAnsi="Times New Roman" w:cs="Times New Roman"/>
          <w:sz w:val="23"/>
          <w:szCs w:val="23"/>
          <w:lang w:val="sr-Cyrl-CS"/>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077D0F" w:rsidRPr="005064C6" w:rsidTr="00FF0100">
        <w:trPr>
          <w:trHeight w:val="3230"/>
        </w:trPr>
        <w:tc>
          <w:tcPr>
            <w:tcW w:w="10915" w:type="dxa"/>
            <w:tcBorders>
              <w:top w:val="single" w:sz="4" w:space="0" w:color="auto"/>
              <w:left w:val="single" w:sz="4" w:space="0" w:color="auto"/>
              <w:bottom w:val="single" w:sz="4" w:space="0" w:color="auto"/>
              <w:right w:val="single" w:sz="4" w:space="0" w:color="auto"/>
            </w:tcBorders>
          </w:tcPr>
          <w:p w:rsidR="00077D0F" w:rsidRPr="00A87844" w:rsidRDefault="00077D0F" w:rsidP="00FF0100">
            <w:pPr>
              <w:tabs>
                <w:tab w:val="left" w:pos="180"/>
                <w:tab w:val="left" w:pos="2340"/>
                <w:tab w:val="left" w:pos="2700"/>
              </w:tabs>
              <w:spacing w:before="120"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b/>
                <w:sz w:val="20"/>
                <w:szCs w:val="20"/>
                <w:lang w:val="sr-Cyrl-CS"/>
              </w:rPr>
              <w:lastRenderedPageBreak/>
              <w:t xml:space="preserve">                                                                                                                                       Главни део: ...... минута      </w:t>
            </w:r>
          </w:p>
          <w:p w:rsidR="00077D0F" w:rsidRPr="00542991" w:rsidRDefault="00077D0F" w:rsidP="00FF0100">
            <w:pPr>
              <w:spacing w:after="0"/>
              <w:rPr>
                <w:rFonts w:ascii="Times New Roman" w:eastAsia="Calibri" w:hAnsi="Times New Roman" w:cs="Times New Roman"/>
                <w:sz w:val="24"/>
                <w:szCs w:val="24"/>
                <w:lang w:val="sr-Cyrl-CS"/>
              </w:rPr>
            </w:pPr>
          </w:p>
          <w:p w:rsidR="00077D0F" w:rsidRPr="00077D0F" w:rsidRDefault="00077D0F" w:rsidP="00077D0F">
            <w:pPr>
              <w:tabs>
                <w:tab w:val="left" w:pos="1260"/>
              </w:tabs>
              <w:spacing w:after="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Прва правила која се разматрају односе се на пешаке. Наставник упућује ученике на илустрацију ноћ</w:t>
            </w:r>
            <w:r w:rsidR="003167E6">
              <w:rPr>
                <w:rFonts w:ascii="Times New Roman" w:eastAsia="Calibri" w:hAnsi="Times New Roman" w:cs="Times New Roman"/>
                <w:sz w:val="24"/>
                <w:szCs w:val="24"/>
                <w:lang w:val="sr-Cyrl-CS"/>
              </w:rPr>
              <w:t xml:space="preserve">ног пешачења у уџбенику на 25. </w:t>
            </w:r>
            <w:bookmarkStart w:id="0" w:name="_GoBack"/>
            <w:bookmarkEnd w:id="0"/>
            <w:r w:rsidRPr="00077D0F">
              <w:rPr>
                <w:rFonts w:ascii="Times New Roman" w:eastAsia="Calibri" w:hAnsi="Times New Roman" w:cs="Times New Roman"/>
                <w:sz w:val="24"/>
                <w:szCs w:val="24"/>
                <w:lang w:val="sr-Cyrl-CS"/>
              </w:rPr>
              <w:t xml:space="preserve"> страни и поставља питања предвиђена Налогом – мегафон. Затим води краћу дискусију о томе када је уочљивост пешака посебно важна (када пут нема тротоар, када је слабо осветљен, када има доста кривина, када се пешаци крећу ноћу или је видљивост смањена из било ког разлога). Дискусија може да укључи и обнављање важних садржаја из првог разреда. Наставник пита ученике која деца на слици се правилно крећу путем без тротоара. По потреби коригује и допуњава њихове одговоре и понавља правила: </w:t>
            </w:r>
          </w:p>
          <w:p w:rsidR="00077D0F" w:rsidRPr="00077D0F" w:rsidRDefault="00077D0F" w:rsidP="00077D0F">
            <w:pPr>
              <w:numPr>
                <w:ilvl w:val="1"/>
                <w:numId w:val="4"/>
              </w:numPr>
              <w:tabs>
                <w:tab w:val="left" w:pos="1260"/>
              </w:tabs>
              <w:spacing w:after="0" w:line="240" w:lineRule="auto"/>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Пешаци</w:t>
            </w:r>
            <w:r w:rsidRPr="00077D0F">
              <w:rPr>
                <w:rFonts w:ascii="Times New Roman" w:eastAsia="Calibri" w:hAnsi="Times New Roman" w:cs="Times New Roman"/>
                <w:sz w:val="24"/>
                <w:szCs w:val="24"/>
                <w:lang w:val="sr-Cyrl-CS"/>
              </w:rPr>
              <w:t xml:space="preserve"> се крећу левом страном коловоза (уз саму ивицу), супротно од смера кретања возила, како би уочили возило које им долази у сусрет и благовремено реаговали у случају опасности.</w:t>
            </w:r>
          </w:p>
          <w:p w:rsidR="00077D0F" w:rsidRPr="00077D0F" w:rsidRDefault="00077D0F" w:rsidP="00077D0F">
            <w:pPr>
              <w:numPr>
                <w:ilvl w:val="1"/>
                <w:numId w:val="4"/>
              </w:numPr>
              <w:tabs>
                <w:tab w:val="left" w:pos="1260"/>
              </w:tabs>
              <w:spacing w:after="0" w:line="240" w:lineRule="auto"/>
              <w:ind w:left="465" w:hanging="284"/>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Група</w:t>
            </w:r>
            <w:r>
              <w:rPr>
                <w:rFonts w:ascii="Times New Roman" w:eastAsia="Calibri" w:hAnsi="Times New Roman" w:cs="Times New Roman"/>
                <w:i/>
                <w:sz w:val="24"/>
                <w:szCs w:val="24"/>
                <w:lang w:val="sr-Cyrl-CS"/>
              </w:rPr>
              <w:t xml:space="preserve"> </w:t>
            </w:r>
            <w:r w:rsidRPr="00077D0F">
              <w:rPr>
                <w:rFonts w:ascii="Times New Roman" w:eastAsia="Calibri" w:hAnsi="Times New Roman" w:cs="Times New Roman"/>
                <w:i/>
                <w:sz w:val="24"/>
                <w:szCs w:val="24"/>
                <w:lang w:val="sr-Cyrl-CS"/>
              </w:rPr>
              <w:t>пешака</w:t>
            </w:r>
            <w:r w:rsidRPr="00077D0F">
              <w:rPr>
                <w:rFonts w:ascii="Times New Roman" w:eastAsia="Calibri" w:hAnsi="Times New Roman" w:cs="Times New Roman"/>
                <w:sz w:val="24"/>
                <w:szCs w:val="24"/>
                <w:lang w:val="sr-Cyrl-CS"/>
              </w:rPr>
              <w:t xml:space="preserve"> креће се десном страном коловоза, организована у колону, како би их возачи лако уочили и заобишли. </w:t>
            </w:r>
          </w:p>
          <w:p w:rsidR="00077D0F" w:rsidRPr="00077D0F" w:rsidRDefault="00077D0F" w:rsidP="00077D0F">
            <w:pPr>
              <w:numPr>
                <w:ilvl w:val="1"/>
                <w:numId w:val="4"/>
              </w:numPr>
              <w:tabs>
                <w:tab w:val="left" w:pos="1260"/>
              </w:tabs>
              <w:spacing w:after="0" w:line="240" w:lineRule="auto"/>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 xml:space="preserve">Бициклисти </w:t>
            </w:r>
            <w:r w:rsidRPr="00077D0F">
              <w:rPr>
                <w:rFonts w:ascii="Times New Roman" w:eastAsia="Calibri" w:hAnsi="Times New Roman" w:cs="Times New Roman"/>
                <w:sz w:val="24"/>
                <w:szCs w:val="24"/>
                <w:lang w:val="sr-Cyrl-CS"/>
              </w:rPr>
              <w:t xml:space="preserve">се крећу десном страном пута </w:t>
            </w:r>
          </w:p>
          <w:p w:rsidR="00077D0F" w:rsidRPr="00077D0F" w:rsidRDefault="00077D0F" w:rsidP="00077D0F">
            <w:pPr>
              <w:tabs>
                <w:tab w:val="left" w:pos="1260"/>
              </w:tabs>
              <w:spacing w:after="0" w:line="240" w:lineRule="auto"/>
              <w:ind w:left="180"/>
              <w:rPr>
                <w:rFonts w:ascii="Times New Roman" w:eastAsia="Calibri" w:hAnsi="Times New Roman" w:cs="Times New Roman"/>
                <w:sz w:val="24"/>
                <w:szCs w:val="24"/>
                <w:lang w:val="sr-Cyrl-CS"/>
              </w:rPr>
            </w:pPr>
          </w:p>
          <w:p w:rsidR="00077D0F" w:rsidRPr="00077D0F" w:rsidRDefault="00077D0F" w:rsidP="00077D0F">
            <w:pPr>
              <w:tabs>
                <w:tab w:val="left" w:pos="1260"/>
              </w:tabs>
              <w:spacing w:after="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xml:space="preserve">За безбедност пешака нарочито је важно правилно прелажење улице.Зато наставник може проширити ову подтему анализом законских прописа о правилном и безбедном прелажењу улице (видети Прилог). Ученици се враћају на илустрацију у уџбенику са 24. стране и одређују које од тих правила је прекршио дечак на пешачком прелазу. Пожељно је истаћи да непоштовање тог правила („пешак не сме да прелази коловоз испред или иза заустављеног возила, које му заклања прегледност“) представља једну од највећих опасности за пешаке. Наставник скреће пажњу и на то да деца често заборављају да се крећу улицом, крај коловоза (поготово када су друштву вршњака). Ученици индивидуално раде Налог –  бојење у радној свесци на 12. страни, а затим се анализирају ситуације приказане на цртежима. Наставник још једном наглашава да је неозбиљност у саобраћају заправо играње властитом безбедношћу. </w:t>
            </w:r>
          </w:p>
          <w:p w:rsidR="00077D0F" w:rsidRPr="00077D0F" w:rsidRDefault="00077D0F" w:rsidP="00077D0F">
            <w:pPr>
              <w:spacing w:after="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xml:space="preserve">Затим се прелази на правила којих се морају придржавати бициклисти (пошто се ученици укључују у саобраћај као и возачи бицикла). Ученици коментаришу Налог –  мегафону уџбенику на  на 25. страни, а у групној дискусији саопштавају и образлажу своје одговоре (они који су погрешили треба исправе грешке и запишу тачне одговоре). </w:t>
            </w:r>
          </w:p>
          <w:p w:rsidR="00077D0F" w:rsidRPr="000160E7" w:rsidRDefault="00077D0F" w:rsidP="00077D0F">
            <w:pPr>
              <w:pStyle w:val="ListParagraph"/>
              <w:spacing w:after="0"/>
              <w:ind w:left="643"/>
              <w:rPr>
                <w:rFonts w:ascii="Times New Roman" w:eastAsia="Times New Roman" w:hAnsi="Times New Roman" w:cs="Times New Roman"/>
                <w:sz w:val="24"/>
                <w:szCs w:val="24"/>
                <w:lang w:val="sr-Cyrl-RS"/>
              </w:rPr>
            </w:pPr>
            <w:r w:rsidRPr="00077D0F">
              <w:rPr>
                <w:rFonts w:ascii="Times New Roman" w:eastAsia="Calibri" w:hAnsi="Times New Roman" w:cs="Times New Roman"/>
                <w:sz w:val="24"/>
                <w:szCs w:val="24"/>
                <w:lang w:val="sr-Cyrl-CS"/>
              </w:rPr>
              <w:t xml:space="preserve">Последња подтема односи се на правила понашања у превозним средствима. Кроз вођену дискусију анализирају се правила понашања у аутобусу (Налог –  мегафон у уџбенику на на 25. страни). Дискусија се може проширити још неким примерима правила (видети рубрику </w:t>
            </w:r>
            <w:r w:rsidRPr="00077D0F">
              <w:rPr>
                <w:rFonts w:ascii="Times New Roman" w:eastAsia="Calibri" w:hAnsi="Times New Roman" w:cs="Times New Roman"/>
                <w:i/>
                <w:sz w:val="24"/>
                <w:szCs w:val="24"/>
                <w:lang w:val="sr-Cyrl-CS"/>
              </w:rPr>
              <w:t>За оне који желе да знају више</w:t>
            </w:r>
            <w:r w:rsidRPr="00077D0F">
              <w:rPr>
                <w:rFonts w:ascii="Times New Roman" w:eastAsia="Calibri" w:hAnsi="Times New Roman" w:cs="Times New Roman"/>
                <w:sz w:val="24"/>
                <w:szCs w:val="24"/>
                <w:lang w:val="sr-Cyrl-CS"/>
              </w:rPr>
              <w:t>). Наставник на крају поентира да непоштовање ових правила може довести и до озбиљних повреда (због гужве, наглог кочења, убрзавања вожње или оштре вожње у кривинама). Пожељно је истаћи и важност културног понашања и опхођења према осталим путницима.</w:t>
            </w:r>
          </w:p>
        </w:tc>
      </w:tr>
      <w:tr w:rsidR="00077D0F" w:rsidRPr="005064C6" w:rsidTr="00FF0100">
        <w:trPr>
          <w:trHeight w:val="2703"/>
        </w:trPr>
        <w:tc>
          <w:tcPr>
            <w:tcW w:w="10915" w:type="dxa"/>
            <w:tcBorders>
              <w:top w:val="single" w:sz="4" w:space="0" w:color="auto"/>
              <w:left w:val="single" w:sz="4" w:space="0" w:color="auto"/>
              <w:bottom w:val="single" w:sz="4" w:space="0" w:color="auto"/>
              <w:right w:val="single" w:sz="4" w:space="0" w:color="auto"/>
            </w:tcBorders>
          </w:tcPr>
          <w:p w:rsidR="00077D0F" w:rsidRPr="005064C6" w:rsidRDefault="00077D0F" w:rsidP="00FF0100">
            <w:pPr>
              <w:tabs>
                <w:tab w:val="left" w:pos="180"/>
                <w:tab w:val="left" w:pos="2340"/>
                <w:tab w:val="left" w:pos="2700"/>
              </w:tabs>
              <w:spacing w:after="0" w:line="240" w:lineRule="auto"/>
              <w:rPr>
                <w:rFonts w:ascii="Times New Roman" w:eastAsia="Times New Roman" w:hAnsi="Times New Roman" w:cs="Times New Roman"/>
                <w:b/>
                <w:sz w:val="20"/>
                <w:szCs w:val="20"/>
                <w:lang w:val="sr-Cyrl-CS"/>
              </w:rPr>
            </w:pPr>
            <w:r w:rsidRPr="005064C6">
              <w:rPr>
                <w:rFonts w:ascii="Times New Roman" w:eastAsia="Times New Roman" w:hAnsi="Times New Roman" w:cs="Times New Roman"/>
                <w:sz w:val="24"/>
                <w:szCs w:val="24"/>
                <w:lang w:val="sr-Cyrl-CS"/>
              </w:rPr>
              <w:t xml:space="preserve">                                                                                                                   </w:t>
            </w:r>
            <w:r w:rsidRPr="005064C6">
              <w:rPr>
                <w:rFonts w:ascii="Times New Roman" w:eastAsia="Times New Roman" w:hAnsi="Times New Roman" w:cs="Times New Roman"/>
                <w:b/>
                <w:sz w:val="20"/>
                <w:szCs w:val="20"/>
                <w:lang w:val="sr-Cyrl-CS"/>
              </w:rPr>
              <w:t>Завршни део:......минута</w:t>
            </w:r>
          </w:p>
          <w:p w:rsidR="00077D0F" w:rsidRDefault="00077D0F" w:rsidP="00FF0100">
            <w:pPr>
              <w:spacing w:after="0" w:line="20" w:lineRule="atLeas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Записујемо:</w:t>
            </w:r>
          </w:p>
          <w:p w:rsidR="00077D0F" w:rsidRDefault="00077D0F" w:rsidP="00FF0100">
            <w:pPr>
              <w:spacing w:after="0" w:line="20" w:lineRule="atLeas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Правила понашања у саобраћају:</w:t>
            </w:r>
          </w:p>
          <w:p w:rsidR="00077D0F" w:rsidRPr="00077D0F" w:rsidRDefault="00077D0F" w:rsidP="00077D0F">
            <w:pPr>
              <w:numPr>
                <w:ilvl w:val="1"/>
                <w:numId w:val="4"/>
              </w:numPr>
              <w:tabs>
                <w:tab w:val="left" w:pos="1260"/>
              </w:tabs>
              <w:spacing w:after="0" w:line="240" w:lineRule="auto"/>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Пешаци</w:t>
            </w:r>
            <w:r w:rsidRPr="00077D0F">
              <w:rPr>
                <w:rFonts w:ascii="Times New Roman" w:eastAsia="Calibri" w:hAnsi="Times New Roman" w:cs="Times New Roman"/>
                <w:sz w:val="24"/>
                <w:szCs w:val="24"/>
                <w:lang w:val="sr-Cyrl-CS"/>
              </w:rPr>
              <w:t xml:space="preserve"> се крећу левом страном коловоза (уз саму ивицу), супротно од смера кретања возила</w:t>
            </w:r>
          </w:p>
          <w:p w:rsidR="00077D0F" w:rsidRPr="00077D0F" w:rsidRDefault="00077D0F" w:rsidP="00077D0F">
            <w:pPr>
              <w:numPr>
                <w:ilvl w:val="1"/>
                <w:numId w:val="4"/>
              </w:numPr>
              <w:tabs>
                <w:tab w:val="left" w:pos="1260"/>
              </w:tabs>
              <w:spacing w:after="0" w:line="240" w:lineRule="auto"/>
              <w:ind w:left="465" w:hanging="284"/>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Група</w:t>
            </w:r>
            <w:r>
              <w:rPr>
                <w:rFonts w:ascii="Times New Roman" w:eastAsia="Calibri" w:hAnsi="Times New Roman" w:cs="Times New Roman"/>
                <w:i/>
                <w:sz w:val="24"/>
                <w:szCs w:val="24"/>
                <w:lang w:val="sr-Cyrl-CS"/>
              </w:rPr>
              <w:t xml:space="preserve"> </w:t>
            </w:r>
            <w:r w:rsidRPr="00077D0F">
              <w:rPr>
                <w:rFonts w:ascii="Times New Roman" w:eastAsia="Calibri" w:hAnsi="Times New Roman" w:cs="Times New Roman"/>
                <w:i/>
                <w:sz w:val="24"/>
                <w:szCs w:val="24"/>
                <w:lang w:val="sr-Cyrl-CS"/>
              </w:rPr>
              <w:t>пешака</w:t>
            </w:r>
            <w:r w:rsidRPr="00077D0F">
              <w:rPr>
                <w:rFonts w:ascii="Times New Roman" w:eastAsia="Calibri" w:hAnsi="Times New Roman" w:cs="Times New Roman"/>
                <w:sz w:val="24"/>
                <w:szCs w:val="24"/>
                <w:lang w:val="sr-Cyrl-CS"/>
              </w:rPr>
              <w:t xml:space="preserve"> креће се десном страном коловоза, организована у колону, како би их возачи лако уочили и заобишли. </w:t>
            </w:r>
          </w:p>
          <w:p w:rsidR="00077D0F" w:rsidRPr="00077D0F" w:rsidRDefault="00077D0F" w:rsidP="00077D0F">
            <w:pPr>
              <w:numPr>
                <w:ilvl w:val="1"/>
                <w:numId w:val="4"/>
              </w:numPr>
              <w:tabs>
                <w:tab w:val="left" w:pos="1260"/>
              </w:tabs>
              <w:spacing w:after="0" w:line="240" w:lineRule="auto"/>
              <w:rPr>
                <w:rFonts w:ascii="Times New Roman" w:eastAsia="Calibri" w:hAnsi="Times New Roman" w:cs="Times New Roman"/>
                <w:sz w:val="24"/>
                <w:szCs w:val="24"/>
                <w:lang w:val="sr-Cyrl-CS"/>
              </w:rPr>
            </w:pPr>
            <w:r w:rsidRPr="00077D0F">
              <w:rPr>
                <w:rFonts w:ascii="Times New Roman" w:eastAsia="Calibri" w:hAnsi="Times New Roman" w:cs="Times New Roman"/>
                <w:i/>
                <w:sz w:val="24"/>
                <w:szCs w:val="24"/>
                <w:lang w:val="sr-Cyrl-CS"/>
              </w:rPr>
              <w:t xml:space="preserve">Бициклисти </w:t>
            </w:r>
            <w:r w:rsidRPr="00077D0F">
              <w:rPr>
                <w:rFonts w:ascii="Times New Roman" w:eastAsia="Calibri" w:hAnsi="Times New Roman" w:cs="Times New Roman"/>
                <w:sz w:val="24"/>
                <w:szCs w:val="24"/>
                <w:lang w:val="sr-Cyrl-CS"/>
              </w:rPr>
              <w:t xml:space="preserve">се крећу десном страном пута </w:t>
            </w:r>
          </w:p>
          <w:p w:rsidR="00077D0F" w:rsidRDefault="00077D0F" w:rsidP="00FF0100">
            <w:pPr>
              <w:spacing w:after="0" w:line="20" w:lineRule="atLeast"/>
              <w:rPr>
                <w:rFonts w:ascii="Times New Roman" w:eastAsia="Times New Roman" w:hAnsi="Times New Roman" w:cs="Times New Roman"/>
                <w:sz w:val="24"/>
                <w:szCs w:val="24"/>
                <w:lang w:val="sr-Cyrl-CS"/>
              </w:rPr>
            </w:pPr>
          </w:p>
          <w:p w:rsidR="00077D0F" w:rsidRPr="00077D0F" w:rsidRDefault="00077D0F" w:rsidP="00077D0F">
            <w:pPr>
              <w:tabs>
                <w:tab w:val="left" w:pos="1260"/>
              </w:tabs>
              <w:spacing w:after="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Правила понашања у возилима јавног саобраћаја:</w:t>
            </w:r>
          </w:p>
          <w:p w:rsidR="00077D0F" w:rsidRPr="00077D0F" w:rsidRDefault="00077D0F" w:rsidP="00077D0F">
            <w:pPr>
              <w:numPr>
                <w:ilvl w:val="0"/>
                <w:numId w:val="5"/>
              </w:numPr>
              <w:tabs>
                <w:tab w:val="num" w:pos="374"/>
                <w:tab w:val="left" w:pos="1260"/>
              </w:tabs>
              <w:spacing w:after="0" w:line="240" w:lineRule="auto"/>
              <w:ind w:left="284" w:hanging="284"/>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Возило треба сачекати на станици.</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lastRenderedPageBreak/>
              <w:t>За коришћење градског превоза треба купити возну карту.</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У возило се улази тек када оно стане, без гурања.</w:t>
            </w:r>
          </w:p>
          <w:p w:rsidR="00077D0F" w:rsidRPr="00077D0F" w:rsidRDefault="00077D0F" w:rsidP="00077D0F">
            <w:pPr>
              <w:numPr>
                <w:ilvl w:val="0"/>
                <w:numId w:val="6"/>
              </w:numPr>
              <w:tabs>
                <w:tab w:val="clear" w:pos="720"/>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Приликом уласка у возило треба пропустити старије и болесне особе, као и мајке са малом децом.</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Не треба се задржавати на улазу у возило.</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По уласку у возило треба сести, ако има слободних места</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xml:space="preserve">У возилима у којима је предвиђено стајање треба се држати за рукохвате. </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Средина возила за стајање треба да остане празна, тако да се омогући излаз путника.</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Не треба стајати на вратима нити на средини возила.</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xml:space="preserve">Кроз отворене прозоре се не сме се истурати рука или глава. </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Са возачем се не сме разговарати, нити се он сме ометати.</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 xml:space="preserve">У возила јавног саобраћаја се уноси само ручни пртљаг, који одмах треба одложити у део возила где неће сметати другим путницима. </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Средствима јавног превоза се не смеју превозити животиње нити се у њега сме уносити пртљаг који може озледити друге путнике.</w:t>
            </w:r>
          </w:p>
          <w:p w:rsidR="00077D0F" w:rsidRPr="00077D0F" w:rsidRDefault="00077D0F" w:rsidP="00077D0F">
            <w:pPr>
              <w:numPr>
                <w:ilvl w:val="0"/>
                <w:numId w:val="6"/>
              </w:numPr>
              <w:tabs>
                <w:tab w:val="num" w:pos="360"/>
                <w:tab w:val="left" w:pos="1260"/>
              </w:tabs>
              <w:spacing w:after="0" w:line="240" w:lineRule="auto"/>
              <w:ind w:left="360"/>
              <w:rPr>
                <w:rFonts w:ascii="Times New Roman" w:eastAsia="Calibri" w:hAnsi="Times New Roman" w:cs="Times New Roman"/>
                <w:sz w:val="24"/>
                <w:szCs w:val="24"/>
                <w:lang w:val="sr-Cyrl-CS"/>
              </w:rPr>
            </w:pPr>
            <w:r w:rsidRPr="00077D0F">
              <w:rPr>
                <w:rFonts w:ascii="Times New Roman" w:eastAsia="Calibri" w:hAnsi="Times New Roman" w:cs="Times New Roman"/>
                <w:sz w:val="24"/>
                <w:szCs w:val="24"/>
                <w:lang w:val="sr-Cyrl-CS"/>
              </w:rPr>
              <w:t>У возила јавног превоза се не сме се улазити са прљавом личном гардеробом или храном која би могла испрљати гардеробу других путника или седишта возила;</w:t>
            </w:r>
          </w:p>
          <w:p w:rsidR="00077D0F" w:rsidRDefault="00077D0F" w:rsidP="00077D0F">
            <w:pPr>
              <w:spacing w:after="0" w:line="20" w:lineRule="atLeast"/>
              <w:rPr>
                <w:rFonts w:ascii="Times New Roman" w:eastAsia="Times New Roman" w:hAnsi="Times New Roman" w:cs="Times New Roman"/>
                <w:sz w:val="24"/>
                <w:szCs w:val="24"/>
                <w:lang w:val="sr-Cyrl-CS"/>
              </w:rPr>
            </w:pPr>
          </w:p>
          <w:p w:rsidR="00FA2735" w:rsidRDefault="00FA2735" w:rsidP="00077D0F">
            <w:pPr>
              <w:spacing w:after="0" w:line="20" w:lineRule="atLeast"/>
              <w:rPr>
                <w:rFonts w:ascii="Times New Roman" w:eastAsia="Times New Roman" w:hAnsi="Times New Roman" w:cs="Times New Roman"/>
                <w:sz w:val="24"/>
                <w:szCs w:val="24"/>
                <w:lang w:val="sr-Cyrl-CS"/>
              </w:rPr>
            </w:pPr>
          </w:p>
          <w:p w:rsidR="00FA2735" w:rsidRPr="005064C6" w:rsidRDefault="00FA2735" w:rsidP="00077D0F">
            <w:pPr>
              <w:spacing w:after="0" w:line="20" w:lineRule="atLeast"/>
              <w:rPr>
                <w:rFonts w:ascii="Times New Roman" w:eastAsia="Times New Roman" w:hAnsi="Times New Roman" w:cs="Times New Roman"/>
                <w:sz w:val="24"/>
                <w:szCs w:val="24"/>
                <w:lang w:val="sr-Cyrl-CS"/>
              </w:rPr>
            </w:pPr>
          </w:p>
        </w:tc>
      </w:tr>
    </w:tbl>
    <w:p w:rsidR="00433830" w:rsidRDefault="00433830">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Default="00FA2735">
      <w:pPr>
        <w:rPr>
          <w:lang w:val="sr-Cyrl-RS"/>
        </w:rPr>
      </w:pPr>
    </w:p>
    <w:p w:rsidR="00FA2735" w:rsidRPr="00FA2735" w:rsidRDefault="00FA2735" w:rsidP="00FA2735">
      <w:pPr>
        <w:spacing w:after="0" w:line="20" w:lineRule="atLeast"/>
        <w:rPr>
          <w:rFonts w:ascii="Times New Roman" w:eastAsia="Times New Roman" w:hAnsi="Times New Roman" w:cs="Times New Roman"/>
          <w:lang w:val="sr-Cyrl-CS"/>
        </w:rPr>
      </w:pPr>
      <w:r w:rsidRPr="00FA2735">
        <w:rPr>
          <w:rFonts w:ascii="Times New Roman" w:eastAsia="Times New Roman" w:hAnsi="Times New Roman" w:cs="Times New Roman"/>
          <w:b/>
          <w:lang w:val="sr-Cyrl-CS"/>
        </w:rPr>
        <w:lastRenderedPageBreak/>
        <w:t>Правила понашања у саобраћају</w:t>
      </w:r>
      <w:r w:rsidRPr="00FA2735">
        <w:rPr>
          <w:rFonts w:ascii="Times New Roman" w:eastAsia="Times New Roman" w:hAnsi="Times New Roman" w:cs="Times New Roman"/>
          <w:lang w:val="sr-Cyrl-CS"/>
        </w:rPr>
        <w:t>:</w:t>
      </w:r>
    </w:p>
    <w:p w:rsidR="00FA2735" w:rsidRPr="00077D0F" w:rsidRDefault="00FA2735" w:rsidP="00FA2735">
      <w:pPr>
        <w:numPr>
          <w:ilvl w:val="1"/>
          <w:numId w:val="4"/>
        </w:numPr>
        <w:tabs>
          <w:tab w:val="left" w:pos="1260"/>
        </w:tabs>
        <w:spacing w:after="0" w:line="240" w:lineRule="auto"/>
        <w:rPr>
          <w:rFonts w:ascii="Times New Roman" w:eastAsia="Calibri" w:hAnsi="Times New Roman" w:cs="Times New Roman"/>
          <w:lang w:val="sr-Cyrl-CS"/>
        </w:rPr>
      </w:pPr>
      <w:r w:rsidRPr="00077D0F">
        <w:rPr>
          <w:rFonts w:ascii="Times New Roman" w:eastAsia="Calibri" w:hAnsi="Times New Roman" w:cs="Times New Roman"/>
          <w:i/>
          <w:lang w:val="sr-Cyrl-CS"/>
        </w:rPr>
        <w:t>Пешаци</w:t>
      </w:r>
      <w:r w:rsidRPr="00077D0F">
        <w:rPr>
          <w:rFonts w:ascii="Times New Roman" w:eastAsia="Calibri" w:hAnsi="Times New Roman" w:cs="Times New Roman"/>
          <w:lang w:val="sr-Cyrl-CS"/>
        </w:rPr>
        <w:t xml:space="preserve"> се крећу левом страном коловоза (уз саму ивицу), супротно од смера кретања возила</w:t>
      </w:r>
    </w:p>
    <w:p w:rsidR="00FA2735" w:rsidRPr="00077D0F" w:rsidRDefault="00FA2735" w:rsidP="00FA2735">
      <w:pPr>
        <w:numPr>
          <w:ilvl w:val="1"/>
          <w:numId w:val="4"/>
        </w:numPr>
        <w:tabs>
          <w:tab w:val="left" w:pos="1260"/>
        </w:tabs>
        <w:spacing w:after="0" w:line="240" w:lineRule="auto"/>
        <w:ind w:left="465" w:hanging="284"/>
        <w:rPr>
          <w:rFonts w:ascii="Times New Roman" w:eastAsia="Calibri" w:hAnsi="Times New Roman" w:cs="Times New Roman"/>
          <w:lang w:val="sr-Cyrl-CS"/>
        </w:rPr>
      </w:pPr>
      <w:r w:rsidRPr="00077D0F">
        <w:rPr>
          <w:rFonts w:ascii="Times New Roman" w:eastAsia="Calibri" w:hAnsi="Times New Roman" w:cs="Times New Roman"/>
          <w:i/>
          <w:lang w:val="sr-Cyrl-CS"/>
        </w:rPr>
        <w:t>Група</w:t>
      </w:r>
      <w:r w:rsidRPr="00FA2735">
        <w:rPr>
          <w:rFonts w:ascii="Times New Roman" w:eastAsia="Calibri" w:hAnsi="Times New Roman" w:cs="Times New Roman"/>
          <w:i/>
          <w:lang w:val="sr-Cyrl-CS"/>
        </w:rPr>
        <w:t xml:space="preserve"> </w:t>
      </w:r>
      <w:r w:rsidRPr="00077D0F">
        <w:rPr>
          <w:rFonts w:ascii="Times New Roman" w:eastAsia="Calibri" w:hAnsi="Times New Roman" w:cs="Times New Roman"/>
          <w:i/>
          <w:lang w:val="sr-Cyrl-CS"/>
        </w:rPr>
        <w:t>пешака</w:t>
      </w:r>
      <w:r w:rsidRPr="00077D0F">
        <w:rPr>
          <w:rFonts w:ascii="Times New Roman" w:eastAsia="Calibri" w:hAnsi="Times New Roman" w:cs="Times New Roman"/>
          <w:lang w:val="sr-Cyrl-CS"/>
        </w:rPr>
        <w:t xml:space="preserve"> креће се десном страном коловоза, организована у колону, како би их возачи лако уочили и заобишли. </w:t>
      </w:r>
    </w:p>
    <w:p w:rsidR="00FA2735" w:rsidRPr="00077D0F" w:rsidRDefault="00FA2735" w:rsidP="00FA2735">
      <w:pPr>
        <w:numPr>
          <w:ilvl w:val="1"/>
          <w:numId w:val="4"/>
        </w:numPr>
        <w:tabs>
          <w:tab w:val="left" w:pos="1260"/>
        </w:tabs>
        <w:spacing w:after="0" w:line="240" w:lineRule="auto"/>
        <w:rPr>
          <w:rFonts w:ascii="Times New Roman" w:eastAsia="Calibri" w:hAnsi="Times New Roman" w:cs="Times New Roman"/>
          <w:lang w:val="sr-Cyrl-CS"/>
        </w:rPr>
      </w:pPr>
      <w:r w:rsidRPr="00077D0F">
        <w:rPr>
          <w:rFonts w:ascii="Times New Roman" w:eastAsia="Calibri" w:hAnsi="Times New Roman" w:cs="Times New Roman"/>
          <w:i/>
          <w:lang w:val="sr-Cyrl-CS"/>
        </w:rPr>
        <w:t xml:space="preserve">Бициклисти </w:t>
      </w:r>
      <w:r w:rsidRPr="00077D0F">
        <w:rPr>
          <w:rFonts w:ascii="Times New Roman" w:eastAsia="Calibri" w:hAnsi="Times New Roman" w:cs="Times New Roman"/>
          <w:lang w:val="sr-Cyrl-CS"/>
        </w:rPr>
        <w:t xml:space="preserve">се крећу десном страном пута </w:t>
      </w:r>
    </w:p>
    <w:p w:rsidR="00FA2735" w:rsidRPr="00FA2735" w:rsidRDefault="00FA2735" w:rsidP="00FA2735">
      <w:pPr>
        <w:spacing w:after="0" w:line="20" w:lineRule="atLeast"/>
        <w:rPr>
          <w:rFonts w:ascii="Times New Roman" w:eastAsia="Times New Roman" w:hAnsi="Times New Roman" w:cs="Times New Roman"/>
          <w:lang w:val="sr-Cyrl-CS"/>
        </w:rPr>
      </w:pPr>
    </w:p>
    <w:p w:rsidR="00FA2735" w:rsidRPr="00077D0F" w:rsidRDefault="00FA2735" w:rsidP="00FA2735">
      <w:pPr>
        <w:tabs>
          <w:tab w:val="left" w:pos="1260"/>
        </w:tabs>
        <w:spacing w:after="0"/>
        <w:rPr>
          <w:rFonts w:ascii="Times New Roman" w:eastAsia="Calibri" w:hAnsi="Times New Roman" w:cs="Times New Roman"/>
          <w:lang w:val="sr-Cyrl-CS"/>
        </w:rPr>
      </w:pPr>
      <w:r w:rsidRPr="00077D0F">
        <w:rPr>
          <w:rFonts w:ascii="Times New Roman" w:eastAsia="Calibri" w:hAnsi="Times New Roman" w:cs="Times New Roman"/>
          <w:b/>
          <w:lang w:val="sr-Cyrl-CS"/>
        </w:rPr>
        <w:t>Правила понашања у возилима јавног саобраћаја</w:t>
      </w:r>
      <w:r w:rsidRPr="00077D0F">
        <w:rPr>
          <w:rFonts w:ascii="Times New Roman" w:eastAsia="Calibri" w:hAnsi="Times New Roman" w:cs="Times New Roman"/>
          <w:lang w:val="sr-Cyrl-CS"/>
        </w:rPr>
        <w:t>:</w:t>
      </w:r>
    </w:p>
    <w:p w:rsidR="00FA2735" w:rsidRPr="00077D0F" w:rsidRDefault="00FA2735" w:rsidP="00FA2735">
      <w:pPr>
        <w:numPr>
          <w:ilvl w:val="0"/>
          <w:numId w:val="5"/>
        </w:numPr>
        <w:tabs>
          <w:tab w:val="num" w:pos="374"/>
          <w:tab w:val="left" w:pos="1260"/>
        </w:tabs>
        <w:spacing w:after="0" w:line="240" w:lineRule="auto"/>
        <w:ind w:left="284" w:hanging="284"/>
        <w:rPr>
          <w:rFonts w:ascii="Times New Roman" w:eastAsia="Calibri" w:hAnsi="Times New Roman" w:cs="Times New Roman"/>
          <w:lang w:val="sr-Cyrl-CS"/>
        </w:rPr>
      </w:pPr>
      <w:r w:rsidRPr="00077D0F">
        <w:rPr>
          <w:rFonts w:ascii="Times New Roman" w:eastAsia="Calibri" w:hAnsi="Times New Roman" w:cs="Times New Roman"/>
          <w:lang w:val="sr-Cyrl-CS"/>
        </w:rPr>
        <w:t>Возило треба сачекати на станици.</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За коришћење градског превоза треба купити возну карту.</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У возило се улази тек када оно стане, без гурања.</w:t>
      </w:r>
    </w:p>
    <w:p w:rsidR="00FA2735" w:rsidRPr="00FA2735" w:rsidRDefault="00FA2735" w:rsidP="00FA2735">
      <w:pPr>
        <w:numPr>
          <w:ilvl w:val="0"/>
          <w:numId w:val="6"/>
        </w:numPr>
        <w:tabs>
          <w:tab w:val="clear" w:pos="720"/>
          <w:tab w:val="num" w:pos="360"/>
          <w:tab w:val="left" w:pos="1260"/>
        </w:tabs>
        <w:spacing w:after="0" w:line="240" w:lineRule="auto"/>
        <w:ind w:left="360"/>
        <w:rPr>
          <w:rFonts w:ascii="Times New Roman" w:eastAsia="Calibri" w:hAnsi="Times New Roman" w:cs="Times New Roman"/>
          <w:lang w:val="sr-Cyrl-CS"/>
        </w:rPr>
      </w:pPr>
      <w:r w:rsidRPr="00FA2735">
        <w:rPr>
          <w:rFonts w:ascii="Times New Roman" w:eastAsia="Calibri" w:hAnsi="Times New Roman" w:cs="Times New Roman"/>
          <w:lang w:val="sr-Cyrl-CS"/>
        </w:rPr>
        <w:t>Приликом уласка у возило треба пропустити старије и болесне особе, као и мајке са малом децом.</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Не треба се задржавати на улазу у возило.</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По уласку у возило треба сести, ако има слободних места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У возилима у којима је предвиђено стајање треба се држати за рукохвате.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Средина возила за стајање треба да остане празна, тако да се омогући излаз путника.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Не треба стајати на вратима нити на средини возила.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Кроз отворене прозоре се не сме се истурати рука или глава.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Са возачем се не сме разговарати, нити се он сме ометати.</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У возила јавног саобраћаја се уноси само ручни пртљаг, који одмах треба одложити у део возила где неће сметати другим путницима.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Средствима јавног превоза се не смеју превозити животиње нити се у њега сме уносити пртљаг који може озледити друге путнике.</w:t>
      </w:r>
    </w:p>
    <w:p w:rsidR="00FA2735" w:rsidRPr="00077D0F" w:rsidRDefault="00FA2735" w:rsidP="00FA2735">
      <w:pPr>
        <w:numPr>
          <w:ilvl w:val="0"/>
          <w:numId w:val="6"/>
        </w:numPr>
        <w:pBdr>
          <w:bottom w:val="single" w:sz="12" w:space="1" w:color="auto"/>
        </w:pBdr>
        <w:tabs>
          <w:tab w:val="num" w:pos="360"/>
          <w:tab w:val="left" w:pos="1260"/>
        </w:tabs>
        <w:spacing w:after="0" w:line="240" w:lineRule="auto"/>
        <w:ind w:left="360"/>
        <w:jc w:val="center"/>
        <w:rPr>
          <w:rFonts w:ascii="Times New Roman" w:eastAsia="Calibri" w:hAnsi="Times New Roman" w:cs="Times New Roman"/>
          <w:lang w:val="sr-Cyrl-CS"/>
        </w:rPr>
      </w:pPr>
      <w:r w:rsidRPr="00077D0F">
        <w:rPr>
          <w:rFonts w:ascii="Times New Roman" w:eastAsia="Calibri" w:hAnsi="Times New Roman" w:cs="Times New Roman"/>
          <w:lang w:val="sr-Cyrl-CS"/>
        </w:rPr>
        <w:t>У возила јавног превоза се не сме се улазити са прљавом личном гардеробом или храном која би могла испрљати гардеробу других путника или седишта возила;</w:t>
      </w:r>
    </w:p>
    <w:p w:rsidR="00FA2735" w:rsidRPr="00FA2735" w:rsidRDefault="00FA2735" w:rsidP="00FA2735">
      <w:pPr>
        <w:spacing w:after="0" w:line="20" w:lineRule="atLeast"/>
        <w:rPr>
          <w:rFonts w:ascii="Times New Roman" w:eastAsia="Times New Roman" w:hAnsi="Times New Roman" w:cs="Times New Roman"/>
          <w:lang w:val="sr-Cyrl-CS"/>
        </w:rPr>
      </w:pPr>
      <w:r w:rsidRPr="00FA2735">
        <w:rPr>
          <w:rFonts w:ascii="Times New Roman" w:eastAsia="Times New Roman" w:hAnsi="Times New Roman" w:cs="Times New Roman"/>
          <w:b/>
          <w:lang w:val="sr-Cyrl-CS"/>
        </w:rPr>
        <w:t>Правила понашања у саобраћају</w:t>
      </w:r>
      <w:r w:rsidRPr="00FA2735">
        <w:rPr>
          <w:rFonts w:ascii="Times New Roman" w:eastAsia="Times New Roman" w:hAnsi="Times New Roman" w:cs="Times New Roman"/>
          <w:lang w:val="sr-Cyrl-CS"/>
        </w:rPr>
        <w:t>:</w:t>
      </w:r>
    </w:p>
    <w:p w:rsidR="00FA2735" w:rsidRPr="00077D0F" w:rsidRDefault="00FA2735" w:rsidP="00FA2735">
      <w:pPr>
        <w:numPr>
          <w:ilvl w:val="1"/>
          <w:numId w:val="4"/>
        </w:numPr>
        <w:tabs>
          <w:tab w:val="left" w:pos="1260"/>
        </w:tabs>
        <w:spacing w:after="0" w:line="240" w:lineRule="auto"/>
        <w:rPr>
          <w:rFonts w:ascii="Times New Roman" w:eastAsia="Calibri" w:hAnsi="Times New Roman" w:cs="Times New Roman"/>
          <w:lang w:val="sr-Cyrl-CS"/>
        </w:rPr>
      </w:pPr>
      <w:r w:rsidRPr="00077D0F">
        <w:rPr>
          <w:rFonts w:ascii="Times New Roman" w:eastAsia="Calibri" w:hAnsi="Times New Roman" w:cs="Times New Roman"/>
          <w:i/>
          <w:lang w:val="sr-Cyrl-CS"/>
        </w:rPr>
        <w:t>Пешаци</w:t>
      </w:r>
      <w:r w:rsidRPr="00077D0F">
        <w:rPr>
          <w:rFonts w:ascii="Times New Roman" w:eastAsia="Calibri" w:hAnsi="Times New Roman" w:cs="Times New Roman"/>
          <w:lang w:val="sr-Cyrl-CS"/>
        </w:rPr>
        <w:t xml:space="preserve"> се крећу левом страном коловоза (уз саму ивицу), супротно од смера кретања возила</w:t>
      </w:r>
    </w:p>
    <w:p w:rsidR="00FA2735" w:rsidRPr="00077D0F" w:rsidRDefault="00FA2735" w:rsidP="00FA2735">
      <w:pPr>
        <w:numPr>
          <w:ilvl w:val="1"/>
          <w:numId w:val="4"/>
        </w:numPr>
        <w:tabs>
          <w:tab w:val="left" w:pos="1260"/>
        </w:tabs>
        <w:spacing w:after="0" w:line="240" w:lineRule="auto"/>
        <w:ind w:left="465" w:hanging="284"/>
        <w:rPr>
          <w:rFonts w:ascii="Times New Roman" w:eastAsia="Calibri" w:hAnsi="Times New Roman" w:cs="Times New Roman"/>
          <w:lang w:val="sr-Cyrl-CS"/>
        </w:rPr>
      </w:pPr>
      <w:r w:rsidRPr="00077D0F">
        <w:rPr>
          <w:rFonts w:ascii="Times New Roman" w:eastAsia="Calibri" w:hAnsi="Times New Roman" w:cs="Times New Roman"/>
          <w:i/>
          <w:lang w:val="sr-Cyrl-CS"/>
        </w:rPr>
        <w:t>Група</w:t>
      </w:r>
      <w:r w:rsidRPr="00FA2735">
        <w:rPr>
          <w:rFonts w:ascii="Times New Roman" w:eastAsia="Calibri" w:hAnsi="Times New Roman" w:cs="Times New Roman"/>
          <w:i/>
          <w:lang w:val="sr-Cyrl-CS"/>
        </w:rPr>
        <w:t xml:space="preserve"> </w:t>
      </w:r>
      <w:r w:rsidRPr="00077D0F">
        <w:rPr>
          <w:rFonts w:ascii="Times New Roman" w:eastAsia="Calibri" w:hAnsi="Times New Roman" w:cs="Times New Roman"/>
          <w:i/>
          <w:lang w:val="sr-Cyrl-CS"/>
        </w:rPr>
        <w:t>пешака</w:t>
      </w:r>
      <w:r w:rsidRPr="00077D0F">
        <w:rPr>
          <w:rFonts w:ascii="Times New Roman" w:eastAsia="Calibri" w:hAnsi="Times New Roman" w:cs="Times New Roman"/>
          <w:lang w:val="sr-Cyrl-CS"/>
        </w:rPr>
        <w:t xml:space="preserve"> креће се десном страном коловоза, организована у колону, како би их возачи лако уочили и заобишли. </w:t>
      </w:r>
    </w:p>
    <w:p w:rsidR="00FA2735" w:rsidRPr="00077D0F" w:rsidRDefault="00FA2735" w:rsidP="00FA2735">
      <w:pPr>
        <w:numPr>
          <w:ilvl w:val="1"/>
          <w:numId w:val="4"/>
        </w:numPr>
        <w:tabs>
          <w:tab w:val="left" w:pos="1260"/>
        </w:tabs>
        <w:spacing w:after="0" w:line="240" w:lineRule="auto"/>
        <w:rPr>
          <w:rFonts w:ascii="Times New Roman" w:eastAsia="Calibri" w:hAnsi="Times New Roman" w:cs="Times New Roman"/>
          <w:lang w:val="sr-Cyrl-CS"/>
        </w:rPr>
      </w:pPr>
      <w:r w:rsidRPr="00077D0F">
        <w:rPr>
          <w:rFonts w:ascii="Times New Roman" w:eastAsia="Calibri" w:hAnsi="Times New Roman" w:cs="Times New Roman"/>
          <w:i/>
          <w:lang w:val="sr-Cyrl-CS"/>
        </w:rPr>
        <w:t xml:space="preserve">Бициклисти </w:t>
      </w:r>
      <w:r w:rsidRPr="00077D0F">
        <w:rPr>
          <w:rFonts w:ascii="Times New Roman" w:eastAsia="Calibri" w:hAnsi="Times New Roman" w:cs="Times New Roman"/>
          <w:lang w:val="sr-Cyrl-CS"/>
        </w:rPr>
        <w:t xml:space="preserve">се крећу десном страном пута </w:t>
      </w:r>
    </w:p>
    <w:p w:rsidR="00FA2735" w:rsidRPr="00FA2735" w:rsidRDefault="00FA2735" w:rsidP="00FA2735">
      <w:pPr>
        <w:spacing w:after="0" w:line="20" w:lineRule="atLeast"/>
        <w:rPr>
          <w:rFonts w:ascii="Times New Roman" w:eastAsia="Times New Roman" w:hAnsi="Times New Roman" w:cs="Times New Roman"/>
          <w:lang w:val="sr-Cyrl-CS"/>
        </w:rPr>
      </w:pPr>
    </w:p>
    <w:p w:rsidR="00FA2735" w:rsidRPr="00077D0F" w:rsidRDefault="00FA2735" w:rsidP="00FA2735">
      <w:pPr>
        <w:tabs>
          <w:tab w:val="left" w:pos="1260"/>
        </w:tabs>
        <w:spacing w:after="0"/>
        <w:rPr>
          <w:rFonts w:ascii="Times New Roman" w:eastAsia="Calibri" w:hAnsi="Times New Roman" w:cs="Times New Roman"/>
          <w:lang w:val="sr-Cyrl-CS"/>
        </w:rPr>
      </w:pPr>
      <w:r w:rsidRPr="00077D0F">
        <w:rPr>
          <w:rFonts w:ascii="Times New Roman" w:eastAsia="Calibri" w:hAnsi="Times New Roman" w:cs="Times New Roman"/>
          <w:b/>
          <w:lang w:val="sr-Cyrl-CS"/>
        </w:rPr>
        <w:t>Правила понашања у возилима јавног саобраћаја</w:t>
      </w:r>
      <w:r w:rsidRPr="00077D0F">
        <w:rPr>
          <w:rFonts w:ascii="Times New Roman" w:eastAsia="Calibri" w:hAnsi="Times New Roman" w:cs="Times New Roman"/>
          <w:lang w:val="sr-Cyrl-CS"/>
        </w:rPr>
        <w:t>:</w:t>
      </w:r>
    </w:p>
    <w:p w:rsidR="00FA2735" w:rsidRPr="00077D0F" w:rsidRDefault="00FA2735" w:rsidP="00FA2735">
      <w:pPr>
        <w:numPr>
          <w:ilvl w:val="0"/>
          <w:numId w:val="5"/>
        </w:numPr>
        <w:tabs>
          <w:tab w:val="num" w:pos="374"/>
          <w:tab w:val="left" w:pos="1260"/>
        </w:tabs>
        <w:spacing w:after="0" w:line="240" w:lineRule="auto"/>
        <w:ind w:left="284" w:hanging="284"/>
        <w:rPr>
          <w:rFonts w:ascii="Times New Roman" w:eastAsia="Calibri" w:hAnsi="Times New Roman" w:cs="Times New Roman"/>
          <w:lang w:val="sr-Cyrl-CS"/>
        </w:rPr>
      </w:pPr>
      <w:r w:rsidRPr="00077D0F">
        <w:rPr>
          <w:rFonts w:ascii="Times New Roman" w:eastAsia="Calibri" w:hAnsi="Times New Roman" w:cs="Times New Roman"/>
          <w:lang w:val="sr-Cyrl-CS"/>
        </w:rPr>
        <w:t>Возило треба сачекати на станици.</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За коришћење градског превоза треба купити возну карту.</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У возило се улази тек када оно стане, без гурања.</w:t>
      </w:r>
    </w:p>
    <w:p w:rsidR="00FA2735" w:rsidRPr="00FA2735" w:rsidRDefault="00FA2735" w:rsidP="00FA2735">
      <w:pPr>
        <w:numPr>
          <w:ilvl w:val="0"/>
          <w:numId w:val="6"/>
        </w:numPr>
        <w:tabs>
          <w:tab w:val="clear" w:pos="720"/>
          <w:tab w:val="num" w:pos="360"/>
          <w:tab w:val="left" w:pos="1260"/>
        </w:tabs>
        <w:spacing w:after="0" w:line="240" w:lineRule="auto"/>
        <w:ind w:left="360"/>
        <w:rPr>
          <w:rFonts w:ascii="Times New Roman" w:eastAsia="Calibri" w:hAnsi="Times New Roman" w:cs="Times New Roman"/>
          <w:lang w:val="sr-Cyrl-CS"/>
        </w:rPr>
      </w:pPr>
      <w:r w:rsidRPr="00FA2735">
        <w:rPr>
          <w:rFonts w:ascii="Times New Roman" w:eastAsia="Calibri" w:hAnsi="Times New Roman" w:cs="Times New Roman"/>
          <w:lang w:val="sr-Cyrl-CS"/>
        </w:rPr>
        <w:t>Приликом уласка у возило треба пропустити старије и болесне особе, као и мајке са малом децом.</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Не треба се задржавати на улазу у возило.</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По уласку у возило треба сести, ако има слободних места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У возилима у којима је предвиђено стајање треба се држати за рукохвате.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Средина возила за стајање треба да остане празна, тако да се омогући излаз путника.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Не треба стајати на вратима нити на средини возила.</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Кроз отворене прозоре се не сме се истурати рука или глава.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Са возачем се не сме разговарати, нити се он сме ометати.</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 xml:space="preserve">У возила јавног саобраћаја се уноси само ручни пртљаг, који одмах треба одложити у део возила где неће сметати другим путницима. </w:t>
      </w:r>
    </w:p>
    <w:p w:rsidR="00FA2735" w:rsidRPr="00077D0F" w:rsidRDefault="00FA2735" w:rsidP="00FA2735">
      <w:pPr>
        <w:numPr>
          <w:ilvl w:val="0"/>
          <w:numId w:val="6"/>
        </w:numPr>
        <w:tabs>
          <w:tab w:val="num" w:pos="360"/>
          <w:tab w:val="left" w:pos="1260"/>
        </w:tabs>
        <w:spacing w:after="0" w:line="240" w:lineRule="auto"/>
        <w:ind w:left="360"/>
        <w:rPr>
          <w:rFonts w:ascii="Times New Roman" w:eastAsia="Calibri" w:hAnsi="Times New Roman" w:cs="Times New Roman"/>
          <w:lang w:val="sr-Cyrl-CS"/>
        </w:rPr>
      </w:pPr>
      <w:r w:rsidRPr="00077D0F">
        <w:rPr>
          <w:rFonts w:ascii="Times New Roman" w:eastAsia="Calibri" w:hAnsi="Times New Roman" w:cs="Times New Roman"/>
          <w:lang w:val="sr-Cyrl-CS"/>
        </w:rPr>
        <w:t>Средствима јавног превоза се не смеју превозити животиње нити се у њега сме уносити пртљаг који може озледити друге путнике.</w:t>
      </w:r>
    </w:p>
    <w:p w:rsidR="00FA2735" w:rsidRPr="00077D0F" w:rsidRDefault="00FA2735" w:rsidP="00FA2735">
      <w:pPr>
        <w:numPr>
          <w:ilvl w:val="0"/>
          <w:numId w:val="6"/>
        </w:numPr>
        <w:tabs>
          <w:tab w:val="num" w:pos="360"/>
          <w:tab w:val="left" w:pos="1260"/>
        </w:tabs>
        <w:spacing w:after="0" w:line="240" w:lineRule="auto"/>
        <w:ind w:left="360"/>
        <w:jc w:val="center"/>
        <w:rPr>
          <w:rFonts w:ascii="Times New Roman" w:eastAsia="Calibri" w:hAnsi="Times New Roman" w:cs="Times New Roman"/>
          <w:lang w:val="sr-Cyrl-CS"/>
        </w:rPr>
      </w:pPr>
      <w:r w:rsidRPr="00077D0F">
        <w:rPr>
          <w:rFonts w:ascii="Times New Roman" w:eastAsia="Calibri" w:hAnsi="Times New Roman" w:cs="Times New Roman"/>
          <w:lang w:val="sr-Cyrl-CS"/>
        </w:rPr>
        <w:t>У возила јавног превоза се не сме се улазити са прљавом личном гардеробом или храном која би могла испрљати гардеробу других путника или седишта возила;</w:t>
      </w:r>
    </w:p>
    <w:p w:rsidR="00FA2735" w:rsidRPr="00FA2735" w:rsidRDefault="00FA2735" w:rsidP="00FA2735">
      <w:pPr>
        <w:rPr>
          <w:lang w:val="sr-Cyrl-RS"/>
        </w:rPr>
      </w:pPr>
    </w:p>
    <w:sectPr w:rsidR="00FA2735" w:rsidRPr="00FA2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3C70"/>
    <w:multiLevelType w:val="hybridMultilevel"/>
    <w:tmpl w:val="4E5ED4B4"/>
    <w:lvl w:ilvl="0" w:tplc="6C380356">
      <w:start w:val="2"/>
      <w:numFmt w:val="decimal"/>
      <w:lvlText w:val="%1."/>
      <w:lvlJc w:val="left"/>
      <w:pPr>
        <w:tabs>
          <w:tab w:val="num" w:pos="1080"/>
        </w:tabs>
        <w:ind w:left="1080" w:hanging="360"/>
      </w:pPr>
      <w:rPr>
        <w:b/>
      </w:rPr>
    </w:lvl>
    <w:lvl w:ilvl="1" w:tplc="A4B416FC">
      <w:start w:val="1"/>
      <w:numFmt w:val="bullet"/>
      <w:lvlText w:val="-"/>
      <w:lvlJc w:val="left"/>
      <w:pPr>
        <w:tabs>
          <w:tab w:val="num" w:pos="463"/>
        </w:tabs>
        <w:ind w:left="463" w:hanging="283"/>
      </w:pPr>
      <w:rPr>
        <w:rFonts w:ascii="Arial" w:hAnsi="Arial" w:cs="Times New Roman"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09E517B"/>
    <w:multiLevelType w:val="hybridMultilevel"/>
    <w:tmpl w:val="2BAE41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F27977"/>
    <w:multiLevelType w:val="hybridMultilevel"/>
    <w:tmpl w:val="3368782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3F64332"/>
    <w:multiLevelType w:val="hybridMultilevel"/>
    <w:tmpl w:val="4CFE231A"/>
    <w:lvl w:ilvl="0" w:tplc="C3680DB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440616C"/>
    <w:multiLevelType w:val="hybridMultilevel"/>
    <w:tmpl w:val="A75ADC60"/>
    <w:lvl w:ilvl="0" w:tplc="1318CD92">
      <w:start w:val="1"/>
      <w:numFmt w:val="bullet"/>
      <w:lvlText w:val="-"/>
      <w:lvlJc w:val="left"/>
      <w:pPr>
        <w:tabs>
          <w:tab w:val="num" w:pos="283"/>
        </w:tabs>
        <w:ind w:left="283" w:hanging="283"/>
      </w:pPr>
      <w:rPr>
        <w:rFonts w:ascii="Arial" w:hAnsi="Arial" w:cs="Times New Roman" w:hint="default"/>
        <w:color w:val="auto"/>
      </w:rPr>
    </w:lvl>
    <w:lvl w:ilvl="1" w:tplc="4970C5EA">
      <w:start w:val="1"/>
      <w:numFmt w:val="decimal"/>
      <w:lvlText w:val="%2."/>
      <w:lvlJc w:val="left"/>
      <w:pPr>
        <w:tabs>
          <w:tab w:val="num" w:pos="0"/>
        </w:tabs>
        <w:ind w:left="0" w:firstLine="0"/>
      </w:pPr>
      <w:rPr>
        <w:rFonts w:hint="default"/>
        <w:color w:val="auto"/>
        <w:sz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6AE3A1E"/>
    <w:multiLevelType w:val="hybridMultilevel"/>
    <w:tmpl w:val="9E06FB38"/>
    <w:lvl w:ilvl="0" w:tplc="74BE41AC">
      <w:start w:val="1"/>
      <w:numFmt w:val="bullet"/>
      <w:lvlText w:val="-"/>
      <w:lvlJc w:val="left"/>
      <w:pPr>
        <w:tabs>
          <w:tab w:val="num" w:pos="643"/>
        </w:tabs>
        <w:ind w:left="643" w:hanging="283"/>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958"/>
    <w:rsid w:val="00077D0F"/>
    <w:rsid w:val="003167E6"/>
    <w:rsid w:val="00433830"/>
    <w:rsid w:val="00C91958"/>
    <w:rsid w:val="00FA273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dc:creator>
  <cp:keywords/>
  <dc:description/>
  <cp:lastModifiedBy>Kica</cp:lastModifiedBy>
  <cp:revision>4</cp:revision>
  <dcterms:created xsi:type="dcterms:W3CDTF">2013-10-01T15:10:00Z</dcterms:created>
  <dcterms:modified xsi:type="dcterms:W3CDTF">2013-10-20T19:12:00Z</dcterms:modified>
</cp:coreProperties>
</file>